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7A3" w:rsidRDefault="008217A3" w:rsidP="00613F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9315450" cy="6581775"/>
            <wp:effectExtent l="0" t="0" r="0" b="0"/>
            <wp:docPr id="3" name="Рисунок 3" descr="C:\Users\!\AppData\Local\Microsoft\Windows\INetCache\Content.Word\Математика вокруг на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!\AppData\Local\Microsoft\Windows\INetCache\Content.Word\Математика вокруг нас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687" cy="6586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13F4B" w:rsidRPr="00AC21E9" w:rsidRDefault="00613F4B" w:rsidP="00613F4B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AC21E9">
        <w:rPr>
          <w:rFonts w:ascii="Times New Roman" w:hAnsi="Times New Roman"/>
          <w:b/>
          <w:sz w:val="24"/>
          <w:szCs w:val="24"/>
        </w:rPr>
        <w:lastRenderedPageBreak/>
        <w:t xml:space="preserve">Пояснительная </w:t>
      </w:r>
      <w:r w:rsidR="008217A3">
        <w:rPr>
          <w:rFonts w:ascii="Times New Roman" w:hAnsi="Times New Roman"/>
          <w:b/>
          <w:sz w:val="24"/>
          <w:szCs w:val="24"/>
        </w:rPr>
        <w:t xml:space="preserve"> </w:t>
      </w:r>
      <w:r w:rsidRPr="00AC21E9">
        <w:rPr>
          <w:rFonts w:ascii="Times New Roman" w:hAnsi="Times New Roman"/>
          <w:b/>
          <w:sz w:val="24"/>
          <w:szCs w:val="24"/>
        </w:rPr>
        <w:t>записка.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Рабочая  программа  дополнительного образования   «Математика вокруг нас»</w:t>
      </w:r>
      <w:r w:rsidRPr="00AC21E9">
        <w:rPr>
          <w:rFonts w:ascii="Times New Roman" w:hAnsi="Times New Roman"/>
          <w:i/>
          <w:sz w:val="24"/>
          <w:szCs w:val="24"/>
        </w:rPr>
        <w:t xml:space="preserve">  </w:t>
      </w:r>
      <w:r w:rsidRPr="00AC21E9">
        <w:rPr>
          <w:rFonts w:ascii="Times New Roman" w:hAnsi="Times New Roman"/>
          <w:sz w:val="24"/>
          <w:szCs w:val="24"/>
        </w:rPr>
        <w:t>составлена   на основе:</w:t>
      </w:r>
    </w:p>
    <w:p w:rsidR="00613F4B" w:rsidRPr="00AC21E9" w:rsidRDefault="00613F4B" w:rsidP="00613F4B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Образовательной программы дополнительного  образования муниципального бюджетного общеобразовательного учреждения «</w:t>
      </w:r>
      <w:proofErr w:type="spellStart"/>
      <w:r w:rsidRPr="00AC21E9">
        <w:rPr>
          <w:rFonts w:ascii="Times New Roman" w:hAnsi="Times New Roman"/>
          <w:sz w:val="24"/>
          <w:szCs w:val="24"/>
        </w:rPr>
        <w:t>Апастовская</w:t>
      </w:r>
      <w:proofErr w:type="spellEnd"/>
      <w:r w:rsidRPr="00AC21E9">
        <w:rPr>
          <w:rFonts w:ascii="Times New Roman" w:hAnsi="Times New Roman"/>
          <w:sz w:val="24"/>
          <w:szCs w:val="24"/>
        </w:rPr>
        <w:t xml:space="preserve"> средняя общеобразовательная школа с углубленным изучением отдельных предметов» </w:t>
      </w:r>
      <w:proofErr w:type="spellStart"/>
      <w:r w:rsidRPr="00AC21E9">
        <w:rPr>
          <w:rFonts w:ascii="Times New Roman" w:hAnsi="Times New Roman"/>
          <w:sz w:val="24"/>
          <w:szCs w:val="24"/>
        </w:rPr>
        <w:t>Апастовского</w:t>
      </w:r>
      <w:proofErr w:type="spellEnd"/>
      <w:r w:rsidRPr="00AC21E9">
        <w:rPr>
          <w:rFonts w:ascii="Times New Roman" w:hAnsi="Times New Roman"/>
          <w:sz w:val="24"/>
          <w:szCs w:val="24"/>
        </w:rPr>
        <w:t xml:space="preserve">   муниципального района  Республики Татарстан на 202</w:t>
      </w:r>
      <w:r w:rsidR="00771928">
        <w:rPr>
          <w:rFonts w:ascii="Times New Roman" w:hAnsi="Times New Roman"/>
          <w:sz w:val="24"/>
          <w:szCs w:val="24"/>
        </w:rPr>
        <w:t>2</w:t>
      </w:r>
      <w:r w:rsidRPr="00AC21E9">
        <w:rPr>
          <w:rFonts w:ascii="Times New Roman" w:hAnsi="Times New Roman"/>
          <w:sz w:val="24"/>
          <w:szCs w:val="24"/>
        </w:rPr>
        <w:t xml:space="preserve"> – 202</w:t>
      </w:r>
      <w:r w:rsidR="00771928">
        <w:rPr>
          <w:rFonts w:ascii="Times New Roman" w:hAnsi="Times New Roman"/>
          <w:sz w:val="24"/>
          <w:szCs w:val="24"/>
        </w:rPr>
        <w:t>3</w:t>
      </w:r>
      <w:r w:rsidRPr="00AC21E9">
        <w:rPr>
          <w:rFonts w:ascii="Times New Roman" w:hAnsi="Times New Roman"/>
          <w:sz w:val="24"/>
          <w:szCs w:val="24"/>
        </w:rPr>
        <w:t xml:space="preserve"> учебный год;</w:t>
      </w:r>
    </w:p>
    <w:p w:rsidR="00613F4B" w:rsidRPr="00AC21E9" w:rsidRDefault="00613F4B" w:rsidP="00613F4B">
      <w:pPr>
        <w:pStyle w:val="a6"/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AC21E9">
        <w:rPr>
          <w:rFonts w:ascii="Times New Roman" w:hAnsi="Times New Roman"/>
          <w:color w:val="000000"/>
          <w:sz w:val="24"/>
          <w:szCs w:val="24"/>
        </w:rPr>
        <w:t>Учебного плана дополнительного образования</w:t>
      </w:r>
      <w:r w:rsidRPr="00AC21E9">
        <w:rPr>
          <w:rFonts w:ascii="Times New Roman" w:hAnsi="Times New Roman"/>
          <w:sz w:val="24"/>
          <w:szCs w:val="24"/>
        </w:rPr>
        <w:t xml:space="preserve"> МБОУ – «</w:t>
      </w:r>
      <w:proofErr w:type="spellStart"/>
      <w:r w:rsidRPr="00AC21E9">
        <w:rPr>
          <w:rFonts w:ascii="Times New Roman" w:hAnsi="Times New Roman"/>
          <w:sz w:val="24"/>
          <w:szCs w:val="24"/>
        </w:rPr>
        <w:t>Апастовская</w:t>
      </w:r>
      <w:proofErr w:type="spellEnd"/>
      <w:r w:rsidRPr="00AC21E9">
        <w:rPr>
          <w:rFonts w:ascii="Times New Roman" w:hAnsi="Times New Roman"/>
          <w:sz w:val="24"/>
          <w:szCs w:val="24"/>
        </w:rPr>
        <w:t xml:space="preserve"> средняя общеобразовательная школа с углубленным изучением отдельных предметов»  </w:t>
      </w:r>
      <w:proofErr w:type="spellStart"/>
      <w:r w:rsidRPr="00AC21E9">
        <w:rPr>
          <w:rFonts w:ascii="Times New Roman" w:hAnsi="Times New Roman"/>
          <w:sz w:val="24"/>
          <w:szCs w:val="24"/>
        </w:rPr>
        <w:t>Апастовского</w:t>
      </w:r>
      <w:proofErr w:type="spellEnd"/>
      <w:r w:rsidRPr="00AC21E9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  <w:r w:rsidRPr="00AC21E9">
        <w:rPr>
          <w:rFonts w:ascii="Times New Roman" w:hAnsi="Times New Roman"/>
          <w:color w:val="000000"/>
          <w:sz w:val="24"/>
          <w:szCs w:val="24"/>
        </w:rPr>
        <w:t xml:space="preserve"> на 202</w:t>
      </w:r>
      <w:r w:rsidR="00771928">
        <w:rPr>
          <w:rFonts w:ascii="Times New Roman" w:hAnsi="Times New Roman"/>
          <w:color w:val="000000"/>
          <w:sz w:val="24"/>
          <w:szCs w:val="24"/>
        </w:rPr>
        <w:t>2</w:t>
      </w:r>
      <w:r w:rsidRPr="00AC21E9">
        <w:rPr>
          <w:rFonts w:ascii="Times New Roman" w:hAnsi="Times New Roman"/>
          <w:color w:val="000000"/>
          <w:sz w:val="24"/>
          <w:szCs w:val="24"/>
        </w:rPr>
        <w:t>-202</w:t>
      </w:r>
      <w:r w:rsidR="00771928">
        <w:rPr>
          <w:rFonts w:ascii="Times New Roman" w:hAnsi="Times New Roman"/>
          <w:color w:val="000000"/>
          <w:sz w:val="24"/>
          <w:szCs w:val="24"/>
        </w:rPr>
        <w:t>3</w:t>
      </w:r>
      <w:r w:rsidRPr="00AC21E9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 w:rsidRPr="00AC21E9">
        <w:rPr>
          <w:rFonts w:ascii="Times New Roman" w:hAnsi="Times New Roman"/>
          <w:color w:val="000000"/>
          <w:sz w:val="24"/>
          <w:szCs w:val="24"/>
        </w:rPr>
        <w:t xml:space="preserve">учебный год </w:t>
      </w:r>
      <w:r w:rsidRPr="00AC21E9">
        <w:rPr>
          <w:rFonts w:ascii="Times New Roman" w:hAnsi="Times New Roman"/>
          <w:sz w:val="24"/>
          <w:szCs w:val="24"/>
        </w:rPr>
        <w:t>(Протокол №1,  от 2</w:t>
      </w:r>
      <w:r w:rsidR="00C17939">
        <w:rPr>
          <w:rFonts w:ascii="Times New Roman" w:hAnsi="Times New Roman"/>
          <w:sz w:val="24"/>
          <w:szCs w:val="24"/>
          <w:lang w:val="tt-RU"/>
        </w:rPr>
        <w:t>9</w:t>
      </w:r>
      <w:r w:rsidRPr="00AC21E9">
        <w:rPr>
          <w:rFonts w:ascii="Times New Roman" w:hAnsi="Times New Roman"/>
          <w:sz w:val="24"/>
          <w:szCs w:val="24"/>
        </w:rPr>
        <w:t xml:space="preserve"> августа 202</w:t>
      </w:r>
      <w:r w:rsidR="00771928">
        <w:rPr>
          <w:rFonts w:ascii="Times New Roman" w:hAnsi="Times New Roman"/>
          <w:sz w:val="24"/>
          <w:szCs w:val="24"/>
          <w:lang w:val="tt-RU"/>
        </w:rPr>
        <w:t>2</w:t>
      </w:r>
      <w:r w:rsidRPr="00AC21E9">
        <w:rPr>
          <w:rFonts w:ascii="Times New Roman" w:hAnsi="Times New Roman"/>
          <w:sz w:val="24"/>
          <w:szCs w:val="24"/>
        </w:rPr>
        <w:t xml:space="preserve"> года).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 Организация педагогом различных видов деятельности школьников во внеурочное время, позволяет закрепить знания по предмету, повысить качество успеваемости, активизировать умственную и творческую деятельность учащихся, сформировать интерес к изучению математики.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Программа данного курса представляет систему занятий, направленных на формирование умения нестандартно мыслить, анализировать, сопоставлять, делать логические выводы, на расширение круг</w:t>
      </w:r>
      <w:r w:rsidR="00C17939">
        <w:rPr>
          <w:rFonts w:ascii="Times New Roman" w:hAnsi="Times New Roman"/>
          <w:sz w:val="24"/>
          <w:szCs w:val="24"/>
        </w:rPr>
        <w:t>озора учащихся, рассчитана на 35</w:t>
      </w:r>
      <w:r w:rsidRPr="00AC21E9">
        <w:rPr>
          <w:rFonts w:ascii="Times New Roman" w:hAnsi="Times New Roman"/>
          <w:sz w:val="24"/>
          <w:szCs w:val="24"/>
        </w:rPr>
        <w:t xml:space="preserve"> часа, 1 час в неделю.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b/>
          <w:bCs/>
          <w:sz w:val="24"/>
          <w:szCs w:val="24"/>
        </w:rPr>
        <w:t>Актуальность </w:t>
      </w:r>
      <w:r w:rsidRPr="00AC21E9">
        <w:rPr>
          <w:rFonts w:ascii="Times New Roman" w:hAnsi="Times New Roman"/>
          <w:sz w:val="24"/>
          <w:szCs w:val="24"/>
        </w:rPr>
        <w:t>курса состоит в том, что он направлен на расширение знаний учащихся по математике, развитие их теоретического мышления и логической культуры.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b/>
          <w:bCs/>
          <w:sz w:val="24"/>
          <w:szCs w:val="24"/>
        </w:rPr>
        <w:t>Новизна </w:t>
      </w:r>
      <w:r w:rsidRPr="00AC21E9">
        <w:rPr>
          <w:rFonts w:ascii="Times New Roman" w:hAnsi="Times New Roman"/>
          <w:sz w:val="24"/>
          <w:szCs w:val="24"/>
        </w:rPr>
        <w:t>данного курса заключается в том, что программа включает </w:t>
      </w:r>
      <w:r w:rsidRPr="00AC21E9">
        <w:rPr>
          <w:rFonts w:ascii="Times New Roman" w:hAnsi="Times New Roman"/>
          <w:sz w:val="24"/>
          <w:szCs w:val="24"/>
          <w:u w:val="single"/>
        </w:rPr>
        <w:t>новые для учащихся задачи</w:t>
      </w:r>
      <w:r w:rsidRPr="00AC21E9">
        <w:rPr>
          <w:rFonts w:ascii="Times New Roman" w:hAnsi="Times New Roman"/>
          <w:sz w:val="24"/>
          <w:szCs w:val="24"/>
        </w:rPr>
        <w:t xml:space="preserve">, не содержащиеся в базовом курсе. Предлагаемый курс содержит задачи по  разделам, которые обеспечат более осознанное восприятие учебного материала. Творческие задания позволяют решать поставленные задачи и вызвать интерес у </w:t>
      </w:r>
      <w:proofErr w:type="gramStart"/>
      <w:r w:rsidRPr="00AC21E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C21E9">
        <w:rPr>
          <w:rFonts w:ascii="Times New Roman" w:hAnsi="Times New Roman"/>
          <w:sz w:val="24"/>
          <w:szCs w:val="24"/>
        </w:rPr>
        <w:t>. Включенные, в программу задания позволяют повышать образовательный уровень всех учащихся, так как каждый сможет работать в зоне своего ближайшего развития.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b/>
          <w:bCs/>
          <w:sz w:val="24"/>
          <w:szCs w:val="24"/>
        </w:rPr>
        <w:t>Отличительные особенности</w:t>
      </w:r>
      <w:r w:rsidRPr="00AC21E9">
        <w:rPr>
          <w:rFonts w:ascii="Times New Roman" w:hAnsi="Times New Roman"/>
          <w:sz w:val="24"/>
          <w:szCs w:val="24"/>
        </w:rPr>
        <w:t> данного курса состоит в том, что этот курс подразумевает доступность предлагаемого материала для учащихся, планомерное развитие их интереса к предмету. Сложность задач нарастает постепенно. Приступая к решению более сложных задач, рассматриваются вначале простые, входящие как составная часть в решение трудных. Развитию интереса способствуют математические игры, викторины,  проблемные задания и т.д.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C21E9">
        <w:rPr>
          <w:rFonts w:ascii="Times New Roman" w:hAnsi="Times New Roman"/>
          <w:b/>
          <w:bCs/>
          <w:sz w:val="24"/>
          <w:szCs w:val="24"/>
        </w:rPr>
        <w:t>Цель программы:</w:t>
      </w:r>
    </w:p>
    <w:p w:rsidR="00613F4B" w:rsidRPr="00AC21E9" w:rsidRDefault="00613F4B" w:rsidP="00613F4B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Создание условий и содействие интеллектуальному развитию детей.</w:t>
      </w:r>
    </w:p>
    <w:p w:rsidR="00613F4B" w:rsidRPr="00AC21E9" w:rsidRDefault="00613F4B" w:rsidP="00613F4B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Привитие интереса учащихся к математике.</w:t>
      </w:r>
    </w:p>
    <w:p w:rsidR="00613F4B" w:rsidRPr="00AC21E9" w:rsidRDefault="00613F4B" w:rsidP="00613F4B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Отрабатывать навыки решения нестандартных задач.</w:t>
      </w:r>
    </w:p>
    <w:p w:rsidR="00613F4B" w:rsidRPr="00AC21E9" w:rsidRDefault="00613F4B" w:rsidP="00613F4B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Воспитание настойчивости, инициативы.</w:t>
      </w:r>
    </w:p>
    <w:p w:rsidR="00613F4B" w:rsidRPr="00AC21E9" w:rsidRDefault="00613F4B" w:rsidP="00613F4B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Развитие математического мышления, смекалки, математической логики.</w:t>
      </w:r>
    </w:p>
    <w:p w:rsidR="00613F4B" w:rsidRPr="00AC21E9" w:rsidRDefault="00613F4B" w:rsidP="00613F4B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Развитие математического кругозора, мышления, исследовательских умений учащихся и повышение их общей культуры.</w:t>
      </w:r>
    </w:p>
    <w:p w:rsidR="00613F4B" w:rsidRPr="00AC21E9" w:rsidRDefault="00613F4B" w:rsidP="00613F4B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Развитие у учащихся умений действовать самостоятельно  (работа с сообщением, рефератом, выполнение творческих заданий).</w:t>
      </w:r>
    </w:p>
    <w:p w:rsidR="00613F4B" w:rsidRPr="00AC21E9" w:rsidRDefault="00613F4B" w:rsidP="00613F4B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Создать своеобразную базу для творческой и исследовательской деятельности учащихся.</w:t>
      </w:r>
    </w:p>
    <w:p w:rsidR="00613F4B" w:rsidRPr="00AC21E9" w:rsidRDefault="00613F4B" w:rsidP="00613F4B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Повысить информационную и коммуникативную компетентность учащихся.</w:t>
      </w:r>
    </w:p>
    <w:p w:rsidR="00613F4B" w:rsidRPr="00AC21E9" w:rsidRDefault="00613F4B" w:rsidP="00613F4B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Формирование умений выдвигать гипотезы, строить логические умозаключения, пользоваться методами аналогии, анализа и синтеза.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C21E9">
        <w:rPr>
          <w:rFonts w:ascii="Times New Roman" w:hAnsi="Times New Roman"/>
          <w:b/>
          <w:sz w:val="24"/>
          <w:szCs w:val="24"/>
        </w:rPr>
        <w:t>Формы и методы проведения занятий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lastRenderedPageBreak/>
        <w:t xml:space="preserve">    Изложение теоретического материала факультативных занятий может осуществляться с использованием традиционных словесных и наглядных методов: рассказ, беседа, демонстрация видеоматериалов, наглядного материала, а также интернет ресурсов.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 xml:space="preserve">    При проведении занятий по курсу на первое место выйдут следующие формы организации работы: групповая, парная, индивидуальная. 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 xml:space="preserve"> Методы работы: частично-поисковые, эвристические, исследовательские, тренинги.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Ведущее место при проведении занятий должно быть уделено задачам, развивающим познавательную и творческую активность учащихся. Изложение материала может осуществляться с использованием активных методов обучения.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Важным условием организации процесса обучения на факультативных занятиях является выбор учителем рациональной системы форм и методов обучения, её оптимизация с учётом возрастных особенностей учащихся, уровня математической подготовки, а также специфики образовательных и воспитательных задач.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b/>
          <w:bCs/>
          <w:sz w:val="24"/>
          <w:szCs w:val="24"/>
        </w:rPr>
        <w:t xml:space="preserve">Формы организации деятельности </w:t>
      </w:r>
      <w:proofErr w:type="gramStart"/>
      <w:r w:rsidRPr="00AC21E9">
        <w:rPr>
          <w:rFonts w:ascii="Times New Roman" w:hAnsi="Times New Roman"/>
          <w:b/>
          <w:bCs/>
          <w:sz w:val="24"/>
          <w:szCs w:val="24"/>
        </w:rPr>
        <w:t>обучающихся</w:t>
      </w:r>
      <w:proofErr w:type="gramEnd"/>
      <w:r w:rsidRPr="00AC21E9">
        <w:rPr>
          <w:rFonts w:ascii="Times New Roman" w:hAnsi="Times New Roman"/>
          <w:b/>
          <w:bCs/>
          <w:sz w:val="24"/>
          <w:szCs w:val="24"/>
        </w:rPr>
        <w:t>:</w:t>
      </w:r>
    </w:p>
    <w:p w:rsidR="00613F4B" w:rsidRPr="00AC21E9" w:rsidRDefault="00613F4B" w:rsidP="00613F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-    индивидуально-творческая деятельность;</w:t>
      </w:r>
      <w:r w:rsidRPr="00AC21E9">
        <w:rPr>
          <w:rFonts w:ascii="Times New Roman" w:hAnsi="Times New Roman"/>
          <w:sz w:val="24"/>
          <w:szCs w:val="24"/>
        </w:rPr>
        <w:br/>
        <w:t>-    творческая деятельность в малой подгруппе (3-6 человек);</w:t>
      </w:r>
    </w:p>
    <w:p w:rsidR="00613F4B" w:rsidRPr="00AC21E9" w:rsidRDefault="00613F4B" w:rsidP="00613F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-     коллективная творческая деятельность,</w:t>
      </w:r>
    </w:p>
    <w:p w:rsidR="00613F4B" w:rsidRPr="00AC21E9" w:rsidRDefault="00613F4B" w:rsidP="00613F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-    работа над проектами,</w:t>
      </w:r>
      <w:r w:rsidRPr="00AC21E9">
        <w:rPr>
          <w:rFonts w:ascii="Times New Roman" w:hAnsi="Times New Roman"/>
          <w:sz w:val="24"/>
          <w:szCs w:val="24"/>
        </w:rPr>
        <w:br/>
        <w:t>-    учебно-игровая деятельность (познавательные игры, занятия);</w:t>
      </w:r>
      <w:r w:rsidRPr="00AC21E9">
        <w:rPr>
          <w:rFonts w:ascii="Times New Roman" w:hAnsi="Times New Roman"/>
          <w:sz w:val="24"/>
          <w:szCs w:val="24"/>
        </w:rPr>
        <w:br/>
        <w:t>-    игровой тренинг;</w:t>
      </w:r>
    </w:p>
    <w:p w:rsidR="00613F4B" w:rsidRPr="00AC21E9" w:rsidRDefault="00613F4B" w:rsidP="00613F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-    конкурсы, турниры.</w:t>
      </w:r>
    </w:p>
    <w:p w:rsidR="00613F4B" w:rsidRPr="00AC21E9" w:rsidRDefault="00613F4B" w:rsidP="00613F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C21E9">
        <w:rPr>
          <w:rFonts w:ascii="Times New Roman" w:hAnsi="Times New Roman"/>
          <w:b/>
          <w:sz w:val="24"/>
          <w:szCs w:val="24"/>
        </w:rPr>
        <w:t>Общая характеристика курса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 xml:space="preserve">Обучение детей организуется  в форме игры, обеспечивающих эмоциональное взаимодействие и общение </w:t>
      </w:r>
      <w:proofErr w:type="gramStart"/>
      <w:r w:rsidRPr="00AC21E9">
        <w:rPr>
          <w:rFonts w:ascii="Times New Roman" w:hAnsi="Times New Roman"/>
          <w:sz w:val="24"/>
          <w:szCs w:val="24"/>
        </w:rPr>
        <w:t>со</w:t>
      </w:r>
      <w:proofErr w:type="gramEnd"/>
      <w:r w:rsidRPr="00AC21E9">
        <w:rPr>
          <w:rFonts w:ascii="Times New Roman" w:hAnsi="Times New Roman"/>
          <w:sz w:val="24"/>
          <w:szCs w:val="24"/>
        </w:rPr>
        <w:t xml:space="preserve"> взрослым. Создаются условия для свободного выбора ребёнком содержания деятельности и возникновения </w:t>
      </w:r>
      <w:proofErr w:type="spellStart"/>
      <w:r w:rsidRPr="00AC21E9">
        <w:rPr>
          <w:rFonts w:ascii="Times New Roman" w:hAnsi="Times New Roman"/>
          <w:sz w:val="24"/>
          <w:szCs w:val="24"/>
        </w:rPr>
        <w:t>взаимообучения</w:t>
      </w:r>
      <w:proofErr w:type="spellEnd"/>
      <w:r w:rsidRPr="00AC21E9">
        <w:rPr>
          <w:rFonts w:ascii="Times New Roman" w:hAnsi="Times New Roman"/>
          <w:sz w:val="24"/>
          <w:szCs w:val="24"/>
        </w:rPr>
        <w:t xml:space="preserve"> детей. Основное место занимает содержание взаимодействия и общение взрослого с детьми, основанное на понимании того, что каждый ребёнок обладает неповторимой индивидуальностью  и ценностью, способен к непрерывному развитию.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 xml:space="preserve">        Формируются такие качества и свойства психики детей, которые определяют собой общий характер поведения ребенка, его отношение ко всему окружающему и представляют собой «заделы» на будущее, так как именно в этот период  складывается потенциал для дальнейшего познавательного, волевого и эмоционального развития ребёнка.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Задачи   данного курса решаются в процессе ознакомления детей с разными областями математической  действительности: с количеством и счетом, измерением и сравнением величин, пространственными и временными ориентировками.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Данный курс создаёт условия для развития у детей познавательных интересов, формирует стремление ребёнка к размышлению и поиску, вызывает у него чувство уверенности в своих силах, в возможностях своего интеллекта. Во время занятий по предлагаемому курсу происходит становление у детей развитых форм самосознания и самоконтроля, у них исчезает боязнь ошибочных шагов, снижается тревожность и необоснованное беспокойство. В результате этих занятий  ребята достигают значительных успехов в своём развитии.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 xml:space="preserve">         Методы и приёмы организации деятельности на занятиях по развитию познавательных способностей ориентированы на усиление самостоятельной практической и умственной деятельности, а также познавательной активности детей. Данные занятия носят не оценочный, а в большей степени развивающий характер. Поэтому основное внимание на занятиях обращено на такие качества ребёнка,  развитие и совершенствование которых очень важно для формирования полноценной мыслящей личности.  Это – внимание, восприятие, воображение, различные виды памяти и мышление.</w:t>
      </w:r>
      <w:r w:rsidRPr="00AC21E9">
        <w:rPr>
          <w:rFonts w:ascii="Times New Roman" w:hAnsi="Times New Roman"/>
          <w:sz w:val="24"/>
          <w:szCs w:val="24"/>
        </w:rPr>
        <w:tab/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F0C6C" w:rsidRPr="00AC21E9" w:rsidRDefault="00015C24" w:rsidP="00AC21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Программа рассчитана на 35</w:t>
      </w:r>
      <w:r w:rsidR="00EF0C6C" w:rsidRPr="00AC2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часа в год, 1 час в неделю. Обучение ведется в русском языке.</w:t>
      </w:r>
    </w:p>
    <w:p w:rsidR="00255ABC" w:rsidRPr="00AC21E9" w:rsidRDefault="00293ED2" w:rsidP="00255ABC">
      <w:pPr>
        <w:jc w:val="center"/>
        <w:rPr>
          <w:rFonts w:ascii="Times New Roman" w:hAnsi="Times New Roman"/>
          <w:b/>
          <w:sz w:val="24"/>
          <w:szCs w:val="24"/>
        </w:rPr>
      </w:pPr>
      <w:r w:rsidRPr="00AC21E9">
        <w:rPr>
          <w:rFonts w:ascii="Times New Roman" w:hAnsi="Times New Roman"/>
          <w:b/>
          <w:sz w:val="24"/>
          <w:szCs w:val="24"/>
        </w:rPr>
        <w:lastRenderedPageBreak/>
        <w:t>Учебный план</w:t>
      </w: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5535"/>
        <w:gridCol w:w="1417"/>
        <w:gridCol w:w="1559"/>
        <w:gridCol w:w="2127"/>
        <w:gridCol w:w="3685"/>
      </w:tblGrid>
      <w:tr w:rsidR="00255ABC" w:rsidRPr="00AC21E9" w:rsidTr="00A97B15">
        <w:tc>
          <w:tcPr>
            <w:tcW w:w="703" w:type="dxa"/>
            <w:vMerge w:val="restart"/>
          </w:tcPr>
          <w:p w:rsidR="00255ABC" w:rsidRPr="00AC21E9" w:rsidRDefault="00255ABC" w:rsidP="00293E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AC21E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C21E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35" w:type="dxa"/>
            <w:vMerge w:val="restart"/>
          </w:tcPr>
          <w:p w:rsidR="00255ABC" w:rsidRPr="00AC21E9" w:rsidRDefault="00255ABC" w:rsidP="00293E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55ABC" w:rsidRPr="00AC21E9" w:rsidRDefault="00255ABC" w:rsidP="00293E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раздела, темы</w:t>
            </w:r>
          </w:p>
        </w:tc>
        <w:tc>
          <w:tcPr>
            <w:tcW w:w="5103" w:type="dxa"/>
            <w:gridSpan w:val="3"/>
          </w:tcPr>
          <w:p w:rsidR="00255ABC" w:rsidRPr="00AC21E9" w:rsidRDefault="00255ABC" w:rsidP="00293E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685" w:type="dxa"/>
            <w:vMerge w:val="restart"/>
          </w:tcPr>
          <w:p w:rsidR="00255ABC" w:rsidRPr="00AC21E9" w:rsidRDefault="00255ABC" w:rsidP="00293E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Формы аттестации/контроля</w:t>
            </w:r>
          </w:p>
        </w:tc>
      </w:tr>
      <w:tr w:rsidR="000D4CE4" w:rsidRPr="00AC21E9" w:rsidTr="00A97B15">
        <w:tc>
          <w:tcPr>
            <w:tcW w:w="703" w:type="dxa"/>
            <w:vMerge/>
          </w:tcPr>
          <w:p w:rsidR="00255ABC" w:rsidRPr="00AC21E9" w:rsidRDefault="00255ABC" w:rsidP="00293E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5" w:type="dxa"/>
            <w:vMerge/>
          </w:tcPr>
          <w:p w:rsidR="00255ABC" w:rsidRPr="00AC21E9" w:rsidRDefault="00255ABC" w:rsidP="00293E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5ABC" w:rsidRPr="00AC21E9" w:rsidRDefault="004C3B46" w:rsidP="00293E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В</w:t>
            </w:r>
            <w:r w:rsidR="00255ABC" w:rsidRPr="00AC21E9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559" w:type="dxa"/>
          </w:tcPr>
          <w:p w:rsidR="00255ABC" w:rsidRPr="00AC21E9" w:rsidRDefault="00255ABC" w:rsidP="00293E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2127" w:type="dxa"/>
          </w:tcPr>
          <w:p w:rsidR="00255ABC" w:rsidRPr="00AC21E9" w:rsidRDefault="00255ABC" w:rsidP="00293E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3685" w:type="dxa"/>
            <w:vMerge/>
          </w:tcPr>
          <w:p w:rsidR="00255ABC" w:rsidRPr="00AC21E9" w:rsidRDefault="00255ABC" w:rsidP="00293E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CE4" w:rsidRPr="00AC21E9" w:rsidTr="00A97B15">
        <w:tc>
          <w:tcPr>
            <w:tcW w:w="703" w:type="dxa"/>
          </w:tcPr>
          <w:p w:rsidR="000D4CE4" w:rsidRPr="00AC21E9" w:rsidRDefault="000D4CE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35" w:type="dxa"/>
          </w:tcPr>
          <w:p w:rsidR="00335C11" w:rsidRPr="00C2049F" w:rsidRDefault="00335C11" w:rsidP="00335C1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bCs/>
                <w:color w:val="181818"/>
                <w:sz w:val="24"/>
                <w:szCs w:val="24"/>
                <w:lang w:eastAsia="ru-RU"/>
              </w:rPr>
              <w:t xml:space="preserve">Решение логических </w:t>
            </w:r>
            <w:r w:rsidR="00FE43A2" w:rsidRPr="00AC21E9">
              <w:rPr>
                <w:rFonts w:ascii="Times New Roman" w:eastAsia="Times New Roman" w:hAnsi="Times New Roman"/>
                <w:bCs/>
                <w:color w:val="181818"/>
                <w:sz w:val="24"/>
                <w:szCs w:val="24"/>
                <w:lang w:eastAsia="ru-RU"/>
              </w:rPr>
              <w:t>задач</w:t>
            </w:r>
          </w:p>
          <w:p w:rsidR="000D4CE4" w:rsidRPr="00AC21E9" w:rsidRDefault="000D4CE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D4CE4" w:rsidRPr="00AC21E9" w:rsidRDefault="00335C11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0D4CE4" w:rsidRPr="00AC21E9" w:rsidRDefault="000D4CE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0D4CE4" w:rsidRPr="00AC21E9" w:rsidRDefault="00C469A5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0D4CE4" w:rsidRPr="00AC21E9" w:rsidRDefault="000D4CE4" w:rsidP="000D4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0D4CE4" w:rsidRPr="00AC21E9" w:rsidTr="00A97B15">
        <w:tc>
          <w:tcPr>
            <w:tcW w:w="703" w:type="dxa"/>
          </w:tcPr>
          <w:p w:rsidR="000D4CE4" w:rsidRPr="00AC21E9" w:rsidRDefault="000D4CE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35" w:type="dxa"/>
          </w:tcPr>
          <w:p w:rsidR="000D4CE4" w:rsidRPr="00AC21E9" w:rsidRDefault="00C469A5" w:rsidP="00EF0C6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2049F">
              <w:rPr>
                <w:rFonts w:ascii="Times New Roman" w:eastAsia="Times New Roman" w:hAnsi="Times New Roman"/>
                <w:bCs/>
                <w:color w:val="181818"/>
                <w:sz w:val="24"/>
                <w:szCs w:val="24"/>
                <w:lang w:eastAsia="ru-RU"/>
              </w:rPr>
              <w:t>Текстовые задачи</w:t>
            </w:r>
          </w:p>
        </w:tc>
        <w:tc>
          <w:tcPr>
            <w:tcW w:w="1417" w:type="dxa"/>
          </w:tcPr>
          <w:p w:rsidR="000D4CE4" w:rsidRPr="00AC21E9" w:rsidRDefault="00C469A5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0D4CE4" w:rsidRPr="00AC21E9" w:rsidRDefault="000D4CE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0D4CE4" w:rsidRPr="00AC21E9" w:rsidRDefault="00C469A5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0D4CE4" w:rsidRPr="00AC21E9" w:rsidRDefault="000D4CE4" w:rsidP="000D4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0D4CE4" w:rsidRPr="00AC21E9" w:rsidTr="00A97B15">
        <w:tc>
          <w:tcPr>
            <w:tcW w:w="703" w:type="dxa"/>
          </w:tcPr>
          <w:p w:rsidR="000D4CE4" w:rsidRPr="00AC21E9" w:rsidRDefault="000D4CE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35" w:type="dxa"/>
          </w:tcPr>
          <w:p w:rsidR="000D4CE4" w:rsidRPr="00AC21E9" w:rsidRDefault="00C469A5" w:rsidP="00EF0C6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2049F">
              <w:rPr>
                <w:rFonts w:ascii="Times New Roman" w:eastAsia="Times New Roman" w:hAnsi="Times New Roman"/>
                <w:bCs/>
                <w:color w:val="181818"/>
                <w:sz w:val="24"/>
                <w:szCs w:val="24"/>
                <w:lang w:eastAsia="ru-RU"/>
              </w:rPr>
              <w:t>Геометрические задачи </w:t>
            </w:r>
          </w:p>
        </w:tc>
        <w:tc>
          <w:tcPr>
            <w:tcW w:w="1417" w:type="dxa"/>
          </w:tcPr>
          <w:p w:rsidR="000D4CE4" w:rsidRPr="00AC21E9" w:rsidRDefault="00C469A5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0D4CE4" w:rsidRPr="00AC21E9" w:rsidRDefault="00C469A5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0D4CE4" w:rsidRPr="00AC21E9" w:rsidRDefault="00C469A5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0D4CE4" w:rsidRPr="00AC21E9" w:rsidRDefault="000D4CE4" w:rsidP="000D4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0D4CE4" w:rsidRPr="00AC21E9" w:rsidTr="00A97B15">
        <w:tc>
          <w:tcPr>
            <w:tcW w:w="703" w:type="dxa"/>
          </w:tcPr>
          <w:p w:rsidR="000D4CE4" w:rsidRPr="00AC21E9" w:rsidRDefault="000D4CE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35" w:type="dxa"/>
          </w:tcPr>
          <w:p w:rsidR="000D4CE4" w:rsidRPr="00AC21E9" w:rsidRDefault="00C469A5" w:rsidP="00EF0C6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2049F">
              <w:rPr>
                <w:rFonts w:ascii="Times New Roman" w:eastAsia="Times New Roman" w:hAnsi="Times New Roman"/>
                <w:bCs/>
                <w:color w:val="181818"/>
                <w:sz w:val="24"/>
                <w:szCs w:val="24"/>
                <w:lang w:eastAsia="ru-RU"/>
              </w:rPr>
              <w:t>Математические головоломки</w:t>
            </w:r>
          </w:p>
        </w:tc>
        <w:tc>
          <w:tcPr>
            <w:tcW w:w="1417" w:type="dxa"/>
          </w:tcPr>
          <w:p w:rsidR="000D4CE4" w:rsidRPr="00AC21E9" w:rsidRDefault="00C469A5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D4CE4" w:rsidRPr="00AC21E9" w:rsidRDefault="00C469A5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0D4CE4" w:rsidRPr="00AC21E9" w:rsidRDefault="00C469A5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0D4CE4" w:rsidRPr="00AC21E9" w:rsidRDefault="000D4CE4" w:rsidP="000D4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0D4CE4" w:rsidRPr="00AC21E9" w:rsidTr="00A97B15">
        <w:tc>
          <w:tcPr>
            <w:tcW w:w="703" w:type="dxa"/>
          </w:tcPr>
          <w:p w:rsidR="000D4CE4" w:rsidRPr="00AC21E9" w:rsidRDefault="000D4CE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35" w:type="dxa"/>
          </w:tcPr>
          <w:p w:rsidR="000D4CE4" w:rsidRPr="00AC21E9" w:rsidRDefault="00C469A5" w:rsidP="00EF0C6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2049F">
              <w:rPr>
                <w:rFonts w:ascii="Times New Roman" w:eastAsia="Times New Roman" w:hAnsi="Times New Roman"/>
                <w:bCs/>
                <w:color w:val="181818"/>
                <w:sz w:val="24"/>
                <w:szCs w:val="24"/>
                <w:lang w:eastAsia="ru-RU"/>
              </w:rPr>
              <w:t>Решение олимпиадных задач</w:t>
            </w:r>
          </w:p>
        </w:tc>
        <w:tc>
          <w:tcPr>
            <w:tcW w:w="1417" w:type="dxa"/>
          </w:tcPr>
          <w:p w:rsidR="000D4CE4" w:rsidRPr="00AC21E9" w:rsidRDefault="00015C2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0D4CE4" w:rsidRPr="00AC21E9" w:rsidRDefault="000D4CE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0D4CE4" w:rsidRPr="00AC21E9" w:rsidRDefault="00015C2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0D4CE4" w:rsidRPr="00AC21E9" w:rsidRDefault="000D4CE4" w:rsidP="000D4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0D4CE4" w:rsidRPr="00AC21E9" w:rsidTr="00A97B15">
        <w:tc>
          <w:tcPr>
            <w:tcW w:w="703" w:type="dxa"/>
          </w:tcPr>
          <w:p w:rsidR="000D4CE4" w:rsidRPr="00AC21E9" w:rsidRDefault="000D4CE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35" w:type="dxa"/>
          </w:tcPr>
          <w:p w:rsidR="000D4CE4" w:rsidRPr="00AC21E9" w:rsidRDefault="00613F4B" w:rsidP="00EF0C6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C21E9">
              <w:rPr>
                <w:rFonts w:ascii="Times New Roman" w:eastAsia="Times New Roman" w:hAnsi="Times New Roman"/>
                <w:bCs/>
                <w:color w:val="181818"/>
                <w:sz w:val="24"/>
                <w:szCs w:val="24"/>
                <w:lang w:eastAsia="ru-RU"/>
              </w:rPr>
              <w:t>Систематизация полученных знаний</w:t>
            </w:r>
          </w:p>
        </w:tc>
        <w:tc>
          <w:tcPr>
            <w:tcW w:w="1417" w:type="dxa"/>
          </w:tcPr>
          <w:p w:rsidR="000D4CE4" w:rsidRPr="00AC21E9" w:rsidRDefault="00C469A5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D4CE4" w:rsidRPr="00AC21E9" w:rsidRDefault="000D4CE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D4CE4" w:rsidRPr="00AC21E9" w:rsidRDefault="000D4CE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0D4CE4" w:rsidRPr="00AC21E9" w:rsidRDefault="000D4CE4" w:rsidP="000D4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</w:tbl>
    <w:p w:rsidR="00255ABC" w:rsidRPr="00AC21E9" w:rsidRDefault="00255ABC" w:rsidP="00255ABC">
      <w:pPr>
        <w:jc w:val="both"/>
        <w:rPr>
          <w:rFonts w:ascii="Times New Roman" w:hAnsi="Times New Roman"/>
          <w:b/>
          <w:sz w:val="24"/>
          <w:szCs w:val="24"/>
        </w:rPr>
      </w:pPr>
    </w:p>
    <w:p w:rsidR="00255ABC" w:rsidRPr="00AC21E9" w:rsidRDefault="00293ED2" w:rsidP="00293ED2">
      <w:pPr>
        <w:ind w:left="-709" w:firstLine="142"/>
        <w:jc w:val="center"/>
        <w:rPr>
          <w:rFonts w:ascii="Times New Roman" w:hAnsi="Times New Roman"/>
          <w:b/>
          <w:sz w:val="24"/>
          <w:szCs w:val="24"/>
        </w:rPr>
      </w:pPr>
      <w:r w:rsidRPr="00AC21E9">
        <w:rPr>
          <w:rFonts w:ascii="Times New Roman" w:hAnsi="Times New Roman"/>
          <w:b/>
          <w:sz w:val="24"/>
          <w:szCs w:val="24"/>
        </w:rPr>
        <w:t>С</w:t>
      </w:r>
      <w:r w:rsidR="00255ABC" w:rsidRPr="00AC21E9">
        <w:rPr>
          <w:rFonts w:ascii="Times New Roman" w:hAnsi="Times New Roman"/>
          <w:b/>
          <w:sz w:val="24"/>
          <w:szCs w:val="24"/>
        </w:rPr>
        <w:t>одержания учебного плана</w:t>
      </w:r>
    </w:p>
    <w:p w:rsidR="00613F4B" w:rsidRPr="00C2049F" w:rsidRDefault="00065CA1" w:rsidP="003924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1. </w:t>
      </w:r>
      <w:r w:rsidR="00613F4B" w:rsidRPr="00C2049F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 xml:space="preserve">Решение логических </w:t>
      </w:r>
      <w:r w:rsidR="00613F4B"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задач</w:t>
      </w:r>
    </w:p>
    <w:p w:rsidR="005306BD" w:rsidRPr="00C2049F" w:rsidRDefault="00065CA1" w:rsidP="003924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Теория: </w:t>
      </w:r>
      <w:r w:rsidR="006E5F91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Задачи типа «Кто есть кто?» Метод графов.</w:t>
      </w:r>
      <w:r w:rsidR="006E5F91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  <w:r w:rsidR="006E5F91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Круги Эйлера. Задачи на переливание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, </w:t>
      </w:r>
      <w:r w:rsidR="005306B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на взвешивание.</w:t>
      </w:r>
      <w:r w:rsidR="005306BD" w:rsidRPr="00AC21E9">
        <w:rPr>
          <w:rFonts w:ascii="Times New Roman" w:eastAsia="Times New Roman" w:hAnsi="Times New Roman"/>
          <w:b/>
          <w:bCs/>
          <w:i/>
          <w:iCs/>
          <w:color w:val="181818"/>
          <w:sz w:val="24"/>
          <w:szCs w:val="24"/>
          <w:lang w:eastAsia="ru-RU"/>
        </w:rPr>
        <w:t xml:space="preserve"> </w:t>
      </w:r>
    </w:p>
    <w:p w:rsidR="00FD19DD" w:rsidRPr="00C2049F" w:rsidRDefault="005306BD" w:rsidP="003924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  <w:r w:rsidR="00FD19D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Олимпиадные задания по математике. Обсуждение типов задач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 </w:t>
      </w:r>
      <w:r w:rsidR="00FD19D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Решение задач повышенной сложности.</w:t>
      </w:r>
    </w:p>
    <w:p w:rsidR="006E5F91" w:rsidRPr="00AC21E9" w:rsidRDefault="00065CA1" w:rsidP="003924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Практика:</w:t>
      </w:r>
      <w:r w:rsidR="006E5F91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  <w:r w:rsidR="006E5F91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Круги Эйлера. Решение задач.</w:t>
      </w:r>
      <w:r w:rsidR="006E5F91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  <w:r w:rsidR="006E5F91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Задачи на переливание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, </w:t>
      </w:r>
      <w:r w:rsidR="005306B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на взвешивание.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  <w:r w:rsidR="00FD19D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Олимпиадные задания по математике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 </w:t>
      </w:r>
      <w:r w:rsidR="00FD19D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Решение олимпиадных задач повышенной сложности.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  <w:r w:rsidR="00FD19D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Математический КВН</w:t>
      </w:r>
    </w:p>
    <w:p w:rsidR="00065CA1" w:rsidRPr="00AC21E9" w:rsidRDefault="006E5F91" w:rsidP="003924D3">
      <w:pPr>
        <w:pStyle w:val="a3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AC21E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65CA1" w:rsidRPr="00AC21E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2. </w:t>
      </w:r>
      <w:r w:rsidR="00613F4B" w:rsidRPr="00C2049F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Текстовые задачи</w:t>
      </w:r>
    </w:p>
    <w:p w:rsidR="00293ED2" w:rsidRPr="00AC21E9" w:rsidRDefault="00065CA1" w:rsidP="003924D3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Теория: </w:t>
      </w:r>
      <w:r w:rsidR="00FD19D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Текстовые задачи, решаемые с конца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 </w:t>
      </w:r>
      <w:r w:rsidR="00FD19D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Решение задач на движение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, на части, на проценты</w:t>
      </w:r>
    </w:p>
    <w:p w:rsidR="00065CA1" w:rsidRPr="00AC21E9" w:rsidRDefault="00293ED2" w:rsidP="003924D3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Практика:</w:t>
      </w:r>
      <w:r w:rsidR="00065CA1" w:rsidRPr="00AC2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D19D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Текстовые задачи, решаемые с конца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 </w:t>
      </w:r>
      <w:r w:rsidR="00FD19D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Решение задач на движение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, на части, на проценты. </w:t>
      </w:r>
      <w:r w:rsidR="00FD19D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Решение различных задач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 </w:t>
      </w:r>
      <w:r w:rsidR="00FD19D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Математическая карусель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.</w:t>
      </w:r>
    </w:p>
    <w:p w:rsidR="006E5F91" w:rsidRPr="00AC21E9" w:rsidRDefault="00293ED2" w:rsidP="003924D3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142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3. </w:t>
      </w:r>
      <w:r w:rsidR="006E5F91" w:rsidRPr="00C2049F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Геометрические задач</w:t>
      </w:r>
      <w:r w:rsidR="006E5F91"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и</w:t>
      </w:r>
    </w:p>
    <w:p w:rsidR="006E5F91" w:rsidRPr="00AC21E9" w:rsidRDefault="00293ED2" w:rsidP="003924D3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142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Теория:</w:t>
      </w:r>
      <w:r w:rsidR="006E5F91"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6E5F91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Геометрия на клетчатой бумаге.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  <w:r w:rsidR="006E5F91" w:rsidRPr="00C2049F">
        <w:rPr>
          <w:rFonts w:ascii="Times New Roman" w:eastAsia="Times New Roman" w:hAnsi="Times New Roman"/>
          <w:bCs/>
          <w:iCs/>
          <w:color w:val="181818"/>
          <w:sz w:val="24"/>
          <w:szCs w:val="24"/>
          <w:lang w:eastAsia="ru-RU"/>
        </w:rPr>
        <w:t>Формула Пика.</w:t>
      </w:r>
    </w:p>
    <w:p w:rsidR="006E5F91" w:rsidRPr="00C2049F" w:rsidRDefault="003924D3" w:rsidP="003924D3">
      <w:pPr>
        <w:shd w:val="clear" w:color="auto" w:fill="FFFFFF"/>
        <w:tabs>
          <w:tab w:val="left" w:pos="0"/>
          <w:tab w:val="left" w:pos="567"/>
        </w:tabs>
        <w:spacing w:after="0" w:line="240" w:lineRule="auto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</w:t>
      </w:r>
      <w:r w:rsidR="00293ED2"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Практика:</w:t>
      </w:r>
      <w:r w:rsidR="006E5F91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  <w:r w:rsidR="006E5F91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Формула Пика. Решение задач.</w:t>
      </w:r>
      <w:r w:rsidR="006E5F91" w:rsidRPr="00AC21E9">
        <w:rPr>
          <w:rFonts w:ascii="Times New Roman" w:eastAsia="Times New Roman" w:hAnsi="Times New Roman"/>
          <w:b/>
          <w:bCs/>
          <w:i/>
          <w:iCs/>
          <w:color w:val="181818"/>
          <w:sz w:val="24"/>
          <w:szCs w:val="24"/>
          <w:lang w:eastAsia="ru-RU"/>
        </w:rPr>
        <w:t xml:space="preserve"> </w:t>
      </w:r>
      <w:r w:rsidR="006E5F91" w:rsidRPr="00C2049F">
        <w:rPr>
          <w:rFonts w:ascii="Times New Roman" w:eastAsia="Times New Roman" w:hAnsi="Times New Roman"/>
          <w:bCs/>
          <w:iCs/>
          <w:color w:val="181818"/>
          <w:sz w:val="24"/>
          <w:szCs w:val="24"/>
          <w:lang w:eastAsia="ru-RU"/>
        </w:rPr>
        <w:t>Решение задач на площадь</w:t>
      </w:r>
      <w:r w:rsidR="006E5F91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 </w:t>
      </w:r>
      <w:r w:rsidR="006E5F91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Решение задач на площадь повышенной сложности</w:t>
      </w:r>
      <w:r w:rsidR="006E5F91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 </w:t>
      </w:r>
      <w:r w:rsidR="006E5F91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Решение </w:t>
      </w: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       </w:t>
      </w:r>
      <w:r w:rsidR="006E5F91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геометрических задач путём разрезания на части</w:t>
      </w: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 </w:t>
      </w:r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Математическое соревнование</w:t>
      </w:r>
    </w:p>
    <w:p w:rsidR="00293ED2" w:rsidRPr="00AC21E9" w:rsidRDefault="00293ED2" w:rsidP="003924D3">
      <w:pPr>
        <w:shd w:val="clear" w:color="auto" w:fill="FFFFFF"/>
        <w:tabs>
          <w:tab w:val="left" w:pos="-426"/>
          <w:tab w:val="left" w:pos="567"/>
        </w:tabs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4. </w:t>
      </w:r>
      <w:r w:rsidR="00613F4B" w:rsidRPr="00C2049F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Математические головоломки</w:t>
      </w:r>
    </w:p>
    <w:p w:rsidR="00FD19DD" w:rsidRPr="00AC21E9" w:rsidRDefault="00293ED2" w:rsidP="003924D3">
      <w:pPr>
        <w:shd w:val="clear" w:color="auto" w:fill="FFFFFF"/>
        <w:tabs>
          <w:tab w:val="left" w:pos="-426"/>
          <w:tab w:val="left" w:pos="567"/>
        </w:tabs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Теория:</w:t>
      </w:r>
      <w:r w:rsidR="003924D3"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3924D3" w:rsidRPr="00AC2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Математические ребусы.</w:t>
      </w:r>
      <w:r w:rsidR="003924D3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  <w:r w:rsidR="003924D3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Принцип Дирихле</w:t>
      </w:r>
    </w:p>
    <w:p w:rsidR="00293ED2" w:rsidRPr="00AC21E9" w:rsidRDefault="00FD19DD" w:rsidP="003924D3">
      <w:pPr>
        <w:shd w:val="clear" w:color="auto" w:fill="FFFFFF"/>
        <w:tabs>
          <w:tab w:val="left" w:pos="-426"/>
          <w:tab w:val="left" w:pos="567"/>
        </w:tabs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293ED2"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Практика:</w:t>
      </w:r>
      <w:r w:rsidRPr="00AC2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924D3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Решение математических ребусов</w:t>
      </w:r>
      <w:r w:rsidR="003924D3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 </w:t>
      </w:r>
      <w:r w:rsidR="003924D3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Применение принципа Дирихле на практике. Решение задач</w:t>
      </w:r>
    </w:p>
    <w:p w:rsidR="00613F4B" w:rsidRPr="00AC21E9" w:rsidRDefault="00293ED2" w:rsidP="003924D3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142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5. </w:t>
      </w:r>
      <w:r w:rsidR="00613F4B" w:rsidRPr="00C2049F">
        <w:rPr>
          <w:rFonts w:ascii="Times New Roman" w:eastAsia="Times New Roman" w:hAnsi="Times New Roman"/>
          <w:bCs/>
          <w:color w:val="181818"/>
          <w:sz w:val="24"/>
          <w:szCs w:val="24"/>
          <w:lang w:eastAsia="ru-RU"/>
        </w:rPr>
        <w:t>Решение олимпиадных задач</w:t>
      </w:r>
      <w:r w:rsidR="00613F4B"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293ED2" w:rsidRPr="00AC21E9" w:rsidRDefault="00293ED2" w:rsidP="003924D3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Теория:</w:t>
      </w:r>
      <w:r w:rsidR="00FD19DD" w:rsidRPr="00AC2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924D3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Решение олимпиадных задач</w:t>
      </w:r>
      <w:r w:rsidR="003924D3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.</w:t>
      </w:r>
    </w:p>
    <w:p w:rsidR="00293ED2" w:rsidRPr="00AC21E9" w:rsidRDefault="00293ED2" w:rsidP="003924D3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Практика:</w:t>
      </w:r>
      <w:r w:rsidR="00FD19DD"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3924D3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Решение олимпиадных задач</w:t>
      </w:r>
      <w:r w:rsidR="003924D3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 </w:t>
      </w:r>
      <w:r w:rsidR="003924D3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Решение задач с конкурса «Кенгуру»</w:t>
      </w:r>
      <w:r w:rsidR="003924D3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.</w:t>
      </w:r>
    </w:p>
    <w:p w:rsidR="00293ED2" w:rsidRPr="00AC21E9" w:rsidRDefault="00EF0C6C" w:rsidP="003924D3">
      <w:pPr>
        <w:pStyle w:val="a3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AC21E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6. </w:t>
      </w:r>
      <w:r w:rsidR="00613F4B"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Систематизация полученных знаний</w:t>
      </w:r>
      <w:r w:rsidR="003924D3"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.</w:t>
      </w:r>
    </w:p>
    <w:p w:rsidR="004C3B46" w:rsidRPr="00AC21E9" w:rsidRDefault="00EF0C6C" w:rsidP="003924D3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Теория:</w:t>
      </w:r>
      <w:r w:rsidR="00293ED2" w:rsidRPr="00AC2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924D3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Решение различных задач</w:t>
      </w:r>
    </w:p>
    <w:p w:rsidR="00293ED2" w:rsidRPr="00AC21E9" w:rsidRDefault="00EF0C6C" w:rsidP="003924D3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Практика:</w:t>
      </w:r>
      <w:r w:rsidR="003924D3"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3924D3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Решение различных задач</w:t>
      </w:r>
      <w:r w:rsidR="003924D3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. Итоговое занятие.</w:t>
      </w:r>
    </w:p>
    <w:p w:rsidR="00255ABC" w:rsidRPr="00AC21E9" w:rsidRDefault="00293ED2" w:rsidP="00255ABC">
      <w:pPr>
        <w:jc w:val="center"/>
        <w:rPr>
          <w:rFonts w:ascii="Times New Roman" w:hAnsi="Times New Roman"/>
          <w:b/>
          <w:sz w:val="24"/>
          <w:szCs w:val="24"/>
        </w:rPr>
      </w:pPr>
      <w:r w:rsidRPr="00AC21E9">
        <w:rPr>
          <w:rFonts w:ascii="Times New Roman" w:hAnsi="Times New Roman"/>
          <w:b/>
          <w:sz w:val="24"/>
          <w:szCs w:val="24"/>
        </w:rPr>
        <w:t>Календарный учебный график</w:t>
      </w:r>
    </w:p>
    <w:tbl>
      <w:tblPr>
        <w:tblW w:w="1573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567"/>
        <w:gridCol w:w="1418"/>
        <w:gridCol w:w="1701"/>
        <w:gridCol w:w="850"/>
        <w:gridCol w:w="4536"/>
        <w:gridCol w:w="1418"/>
        <w:gridCol w:w="3543"/>
      </w:tblGrid>
      <w:tr w:rsidR="000D4CE4" w:rsidRPr="00AC21E9" w:rsidTr="00613F4B">
        <w:tc>
          <w:tcPr>
            <w:tcW w:w="567" w:type="dxa"/>
          </w:tcPr>
          <w:p w:rsidR="00255ABC" w:rsidRPr="00AC21E9" w:rsidRDefault="00613F4B" w:rsidP="00A97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AC21E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C21E9">
              <w:rPr>
                <w:rFonts w:ascii="Times New Roman" w:hAnsi="Times New Roman"/>
                <w:sz w:val="24"/>
                <w:szCs w:val="24"/>
              </w:rPr>
              <w:t>/</w:t>
            </w:r>
            <w:r w:rsidR="00255ABC" w:rsidRPr="00AC21E9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135" w:type="dxa"/>
          </w:tcPr>
          <w:p w:rsidR="00255ABC" w:rsidRPr="00AC21E9" w:rsidRDefault="00255ABC" w:rsidP="00A97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  <w:tc>
          <w:tcPr>
            <w:tcW w:w="567" w:type="dxa"/>
          </w:tcPr>
          <w:p w:rsidR="00255ABC" w:rsidRPr="00AC21E9" w:rsidRDefault="00255ABC" w:rsidP="00A97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Число</w:t>
            </w:r>
          </w:p>
        </w:tc>
        <w:tc>
          <w:tcPr>
            <w:tcW w:w="1418" w:type="dxa"/>
          </w:tcPr>
          <w:p w:rsidR="00255ABC" w:rsidRPr="00AC21E9" w:rsidRDefault="00255ABC" w:rsidP="00A97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701" w:type="dxa"/>
          </w:tcPr>
          <w:p w:rsidR="00255ABC" w:rsidRPr="00AC21E9" w:rsidRDefault="00255ABC" w:rsidP="00A97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Форма занятия</w:t>
            </w:r>
          </w:p>
        </w:tc>
        <w:tc>
          <w:tcPr>
            <w:tcW w:w="850" w:type="dxa"/>
          </w:tcPr>
          <w:p w:rsidR="00255ABC" w:rsidRPr="00AC21E9" w:rsidRDefault="00255ABC" w:rsidP="00A97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C21E9">
              <w:rPr>
                <w:rFonts w:ascii="Times New Roman" w:hAnsi="Times New Roman"/>
                <w:sz w:val="24"/>
                <w:szCs w:val="24"/>
              </w:rPr>
              <w:t>Коли-во</w:t>
            </w:r>
            <w:proofErr w:type="gramEnd"/>
            <w:r w:rsidRPr="00AC21E9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536" w:type="dxa"/>
          </w:tcPr>
          <w:p w:rsidR="00255ABC" w:rsidRPr="00AC21E9" w:rsidRDefault="00255ABC" w:rsidP="00A97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Тема занятия</w:t>
            </w:r>
          </w:p>
        </w:tc>
        <w:tc>
          <w:tcPr>
            <w:tcW w:w="1418" w:type="dxa"/>
          </w:tcPr>
          <w:p w:rsidR="00255ABC" w:rsidRPr="00AC21E9" w:rsidRDefault="00255ABC" w:rsidP="00A97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3543" w:type="dxa"/>
          </w:tcPr>
          <w:p w:rsidR="00255ABC" w:rsidRPr="00AC21E9" w:rsidRDefault="00255ABC" w:rsidP="00A97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</w:tr>
      <w:tr w:rsidR="000D4CE4" w:rsidRPr="00AC21E9" w:rsidTr="00613F4B">
        <w:tc>
          <w:tcPr>
            <w:tcW w:w="567" w:type="dxa"/>
          </w:tcPr>
          <w:p w:rsidR="00975AE5" w:rsidRPr="00AC21E9" w:rsidRDefault="00975AE5" w:rsidP="00975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975AE5" w:rsidRPr="00AC21E9" w:rsidRDefault="00975AE5" w:rsidP="00293E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975AE5" w:rsidRPr="00AC21E9" w:rsidRDefault="00771928" w:rsidP="00975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975AE5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</w:t>
            </w:r>
            <w:r w:rsidR="00975AE5" w:rsidRPr="00AC21E9">
              <w:rPr>
                <w:rFonts w:ascii="Times New Roman" w:hAnsi="Times New Roman"/>
                <w:sz w:val="24"/>
                <w:szCs w:val="24"/>
              </w:rPr>
              <w:t>14.45</w:t>
            </w:r>
          </w:p>
        </w:tc>
        <w:tc>
          <w:tcPr>
            <w:tcW w:w="1701" w:type="dxa"/>
          </w:tcPr>
          <w:p w:rsidR="00975AE5" w:rsidRPr="00AC21E9" w:rsidRDefault="00065CA1" w:rsidP="000D4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Занятие сообщения новых знаний</w:t>
            </w:r>
          </w:p>
        </w:tc>
        <w:tc>
          <w:tcPr>
            <w:tcW w:w="850" w:type="dxa"/>
          </w:tcPr>
          <w:p w:rsidR="00975AE5" w:rsidRPr="00AC21E9" w:rsidRDefault="00975AE5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975AE5" w:rsidRPr="00AC21E9" w:rsidRDefault="00DC151F" w:rsidP="00975AE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Задачи типа «Кто есть кто?» Метод графов</w:t>
            </w:r>
          </w:p>
        </w:tc>
        <w:tc>
          <w:tcPr>
            <w:tcW w:w="1418" w:type="dxa"/>
          </w:tcPr>
          <w:p w:rsidR="00975AE5" w:rsidRPr="00AC21E9" w:rsidRDefault="00975AE5" w:rsidP="00232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="00613F4B" w:rsidRPr="00AC21E9">
              <w:rPr>
                <w:rFonts w:ascii="Times New Roman" w:hAnsi="Times New Roman"/>
                <w:sz w:val="24"/>
                <w:szCs w:val="24"/>
              </w:rPr>
              <w:t>.</w:t>
            </w:r>
            <w:r w:rsidRPr="00AC21E9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613F4B" w:rsidRPr="00AC21E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543" w:type="dxa"/>
          </w:tcPr>
          <w:p w:rsidR="00975AE5" w:rsidRPr="00AC21E9" w:rsidRDefault="00EF0C6C" w:rsidP="00EF0C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975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613F4B" w:rsidRPr="00AC21E9" w:rsidRDefault="00613F4B" w:rsidP="00293E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613F4B" w:rsidRPr="00AC21E9" w:rsidRDefault="00771928" w:rsidP="00975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0D4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77192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Круги Эйлера. Решение задач.</w:t>
            </w:r>
          </w:p>
          <w:p w:rsidR="00613F4B" w:rsidRPr="00AC21E9" w:rsidRDefault="00613F4B" w:rsidP="00771928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0D4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DC151F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Задачи на переливание. Решение задач.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77192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Задачи на взвешивание. Решение задач.</w:t>
            </w:r>
          </w:p>
          <w:p w:rsidR="00613F4B" w:rsidRPr="00AC21E9" w:rsidRDefault="00613F4B" w:rsidP="00771928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="00613F4B" w:rsidRPr="00AC21E9">
              <w:rPr>
                <w:rFonts w:ascii="Times New Roman" w:hAnsi="Times New Roman"/>
                <w:sz w:val="24"/>
                <w:szCs w:val="24"/>
              </w:rPr>
              <w:t>тябрь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AC21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Олимпиадные задания по математике. Обсуждение типов задач.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AC21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Олимпиадные задания по математике. Решение задач.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8420F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задач повышенной сложности.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Олимпиадные задачи повышенной сложности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Сотрудничество в группе. Обработка информации, презентация.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="00613F4B" w:rsidRPr="00AC21E9">
              <w:rPr>
                <w:rFonts w:ascii="Times New Roman" w:hAnsi="Times New Roman"/>
                <w:sz w:val="24"/>
                <w:szCs w:val="24"/>
              </w:rPr>
              <w:t>ябрь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AC21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олимпиадных задач повышенной сложности.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Сотрудничество в группе.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7719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Мини-исследование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DC151F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Математический КВН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Решение практических задач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2049F">
              <w:rPr>
                <w:rFonts w:ascii="Times New Roman" w:eastAsia="Times New Roman" w:hAnsi="Times New Roman"/>
                <w:bCs/>
                <w:iCs/>
                <w:color w:val="181818"/>
                <w:sz w:val="24"/>
                <w:szCs w:val="24"/>
                <w:lang w:eastAsia="ru-RU"/>
              </w:rPr>
              <w:t>Текстовые задачи, решаемые с конц</w:t>
            </w:r>
            <w:r w:rsidRPr="00AC21E9">
              <w:rPr>
                <w:rFonts w:ascii="Times New Roman" w:eastAsia="Times New Roman" w:hAnsi="Times New Roman"/>
                <w:bCs/>
                <w:iCs/>
                <w:color w:val="181818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7719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Решение практических задач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</w:t>
            </w:r>
            <w:r w:rsidR="00613F4B" w:rsidRPr="00AC21E9">
              <w:rPr>
                <w:rFonts w:ascii="Times New Roman" w:hAnsi="Times New Roman"/>
                <w:sz w:val="24"/>
                <w:szCs w:val="24"/>
              </w:rPr>
              <w:t>брь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 xml:space="preserve">Урок </w:t>
            </w:r>
            <w:proofErr w:type="gramStart"/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-п</w:t>
            </w:r>
            <w:proofErr w:type="gramEnd"/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DC151F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задач на движение.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Решение практических задач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DC151F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задач на части.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7719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Решение практических задач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8420F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задач на проценты.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Сотрудничество в группе.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613F4B" w:rsidRPr="00AC21E9" w:rsidRDefault="00771928" w:rsidP="002326D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8420F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Повторение типовых задач.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5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</w:t>
            </w:r>
            <w:r w:rsidR="00613F4B" w:rsidRPr="00AC21E9">
              <w:rPr>
                <w:rFonts w:ascii="Times New Roman" w:hAnsi="Times New Roman"/>
                <w:sz w:val="24"/>
                <w:szCs w:val="24"/>
              </w:rPr>
              <w:t>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8420F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различных задач.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Мини-исследование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C21E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Математический</w:t>
            </w:r>
            <w:proofErr w:type="gramEnd"/>
            <w:r w:rsidRPr="00AC21E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карусель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Решение практических задач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FE43A2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Геометрия на клетчатой бумаге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Сотрудничество в группе.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35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</w:t>
            </w:r>
            <w:r w:rsidR="00613F4B" w:rsidRPr="00AC21E9"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Урок-презентация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8420F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Формула Пика.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842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Формула Пика. Решение задач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Мини-исследование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8420F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задач на площадь.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7719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Решение практических задач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613F4B" w:rsidRPr="00AC21E9" w:rsidRDefault="00771928" w:rsidP="002326D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Мини-исследование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AC21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задач на площадь повышенной сложности.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Решение практических задач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35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8420F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геометрических задач путём разрезания на части.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7719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Решение практических задач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842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Урок-презентация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13F4B" w:rsidRPr="00C2049F" w:rsidRDefault="00613F4B" w:rsidP="008420F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Математическое соревнование.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Решение практических задач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8420F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математических ребусов.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613F4B" w:rsidRPr="00AC21E9" w:rsidRDefault="00771928" w:rsidP="002326D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Урок-презентация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AC21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Презентация творческих работ по теме « Математические ребусы».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7719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35" w:type="dxa"/>
          </w:tcPr>
          <w:p w:rsidR="00613F4B" w:rsidRPr="00AC21E9" w:rsidRDefault="00015C24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567" w:type="dxa"/>
          </w:tcPr>
          <w:p w:rsidR="00613F4B" w:rsidRPr="00AC21E9" w:rsidRDefault="00015C24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842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Урок-презентация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8420F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Принцип Дирихле.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613F4B" w:rsidRPr="00AC21E9" w:rsidRDefault="00613F4B" w:rsidP="00015C2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C21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  <w:r w:rsidR="00015C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Применение принципа Дирихле на практике. Решение задач.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Решение практических задач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613F4B" w:rsidRPr="00AC21E9" w:rsidRDefault="00015C24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3B3EB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олимпиадных задач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Решение практических задач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613F4B" w:rsidRPr="00AC21E9" w:rsidRDefault="00015C24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3B3EB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олимпиадных задач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613F4B" w:rsidRPr="00AC21E9" w:rsidRDefault="00015C24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Урок-презентация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3B3EB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задач с конкурса «Кенгуру».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Сотрудничество в группе.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613F4B" w:rsidRPr="00AC21E9" w:rsidRDefault="00015C24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3B3EB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задач с конкурса «Кенгуру».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Сотрудничество в группе.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613F4B" w:rsidRPr="00AC21E9" w:rsidRDefault="00613F4B" w:rsidP="00015C2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C21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  <w:r w:rsidR="00015C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3B3EB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bCs/>
                <w:iCs/>
                <w:color w:val="181818"/>
                <w:sz w:val="24"/>
                <w:szCs w:val="24"/>
                <w:lang w:eastAsia="ru-RU"/>
              </w:rPr>
              <w:t>Повторение способов решения задач.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Сотрудничество в группе.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34</w:t>
            </w:r>
            <w:r w:rsidR="00015C24">
              <w:rPr>
                <w:rFonts w:ascii="Times New Roman" w:hAnsi="Times New Roman"/>
                <w:sz w:val="24"/>
                <w:szCs w:val="24"/>
              </w:rPr>
              <w:t>-35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613F4B" w:rsidRPr="00AC21E9" w:rsidRDefault="00015C24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24-31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015C24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613F4B" w:rsidRPr="00C2049F" w:rsidRDefault="00613F4B" w:rsidP="003B3EB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bCs/>
                <w:iCs/>
                <w:color w:val="181818"/>
                <w:sz w:val="24"/>
                <w:szCs w:val="24"/>
                <w:lang w:eastAsia="ru-RU"/>
              </w:rPr>
              <w:t>Итоговое занятие – олимпиада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Решение практических задач</w:t>
            </w:r>
          </w:p>
        </w:tc>
      </w:tr>
    </w:tbl>
    <w:p w:rsidR="00EF0C6C" w:rsidRPr="00AC21E9" w:rsidRDefault="00EF0C6C" w:rsidP="00EF0C6C">
      <w:pPr>
        <w:shd w:val="clear" w:color="auto" w:fill="FFFFFF"/>
        <w:tabs>
          <w:tab w:val="left" w:pos="-426"/>
        </w:tabs>
        <w:spacing w:before="100" w:beforeAutospacing="1" w:after="100" w:afterAutospacing="1" w:line="240" w:lineRule="auto"/>
        <w:ind w:left="-851" w:firstLine="142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материала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В ходе освоения содержания программы дополнительного образования  «</w:t>
      </w:r>
      <w:r w:rsidRPr="00AC21E9">
        <w:rPr>
          <w:rFonts w:ascii="Times New Roman" w:hAnsi="Times New Roman"/>
          <w:bCs/>
          <w:sz w:val="24"/>
          <w:szCs w:val="24"/>
        </w:rPr>
        <w:t xml:space="preserve">Математика вокруг нас </w:t>
      </w:r>
      <w:r w:rsidRPr="00AC21E9">
        <w:rPr>
          <w:rFonts w:ascii="Times New Roman" w:hAnsi="Times New Roman"/>
          <w:sz w:val="24"/>
          <w:szCs w:val="24"/>
        </w:rPr>
        <w:t>» ожидаются: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 xml:space="preserve">Развитие </w:t>
      </w:r>
      <w:proofErr w:type="spellStart"/>
      <w:r w:rsidRPr="00AC21E9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AC21E9">
        <w:rPr>
          <w:rFonts w:ascii="Times New Roman" w:hAnsi="Times New Roman"/>
          <w:sz w:val="24"/>
          <w:szCs w:val="24"/>
        </w:rPr>
        <w:t xml:space="preserve"> умений, навыков и способов познавательной деятельности школьников;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Освоение учащимися на более высоком уровне общих операций логического мышления: анализ, синтез, сравнение, обобщение, систематизация и др., в результате решения ими соответствующих задач и упражнений, дополняющих основной материал курса;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Повышение уровня математического развития школьников в результате углубления и систематизации их знаний по основному курс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b/>
          <w:bCs/>
          <w:sz w:val="24"/>
          <w:szCs w:val="24"/>
        </w:rPr>
        <w:t>Основные знания и умения учащихся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В результате работы дополнительного образования  “Математика вокруг нас ” 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 xml:space="preserve"> </w:t>
      </w:r>
      <w:r w:rsidRPr="00AC21E9">
        <w:rPr>
          <w:rFonts w:ascii="Times New Roman" w:hAnsi="Times New Roman"/>
          <w:sz w:val="24"/>
          <w:szCs w:val="24"/>
          <w:u w:val="single"/>
        </w:rPr>
        <w:t>учащиеся должны знать</w:t>
      </w:r>
      <w:r w:rsidRPr="00AC21E9">
        <w:rPr>
          <w:rFonts w:ascii="Times New Roman" w:hAnsi="Times New Roman"/>
          <w:sz w:val="24"/>
          <w:szCs w:val="24"/>
        </w:rPr>
        <w:t>: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основные способы решения нестандартных задач; основные понятия, правила, теоремы.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  <w:u w:val="single"/>
        </w:rPr>
        <w:t>Учащиеся должны уметь</w:t>
      </w:r>
      <w:r w:rsidRPr="00AC21E9">
        <w:rPr>
          <w:rFonts w:ascii="Times New Roman" w:hAnsi="Times New Roman"/>
          <w:sz w:val="24"/>
          <w:szCs w:val="24"/>
        </w:rPr>
        <w:t>: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решать нестандартные задачи, применяя изученные методы;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применять основные понятия, правила при решении логических задач;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создавать математические модели практических задач;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проводить небольшие математические исследования, высказывать собственные гипотезы и доказывать их.</w:t>
      </w:r>
    </w:p>
    <w:p w:rsidR="003924D3" w:rsidRPr="00AC21E9" w:rsidRDefault="003924D3" w:rsidP="00392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  <w:u w:val="single"/>
        </w:rPr>
        <w:t>Учащиеся должны научиться</w:t>
      </w:r>
      <w:r w:rsidRPr="00AC21E9">
        <w:rPr>
          <w:rFonts w:ascii="Times New Roman" w:hAnsi="Times New Roman"/>
          <w:sz w:val="24"/>
          <w:szCs w:val="24"/>
        </w:rPr>
        <w:t xml:space="preserve"> </w:t>
      </w:r>
    </w:p>
    <w:p w:rsidR="003924D3" w:rsidRPr="00AC21E9" w:rsidRDefault="003924D3" w:rsidP="00392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анализировать задачи, составлять план решения, решать задачи, делать выводы.</w:t>
      </w:r>
    </w:p>
    <w:p w:rsidR="003924D3" w:rsidRPr="00AC21E9" w:rsidRDefault="003924D3" w:rsidP="00392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решать задачи на смекалку, на сообразительность.</w:t>
      </w:r>
    </w:p>
    <w:p w:rsidR="003924D3" w:rsidRPr="00AC21E9" w:rsidRDefault="003924D3" w:rsidP="00392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решать логические задачи.</w:t>
      </w:r>
    </w:p>
    <w:p w:rsidR="003924D3" w:rsidRPr="00AC21E9" w:rsidRDefault="003924D3" w:rsidP="00392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работать в коллективе и самостоятельно.</w:t>
      </w:r>
    </w:p>
    <w:p w:rsidR="003924D3" w:rsidRPr="00AC21E9" w:rsidRDefault="003924D3" w:rsidP="00392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расширить  свой математический кругозор.</w:t>
      </w:r>
    </w:p>
    <w:p w:rsidR="003924D3" w:rsidRPr="00AC21E9" w:rsidRDefault="003924D3" w:rsidP="00392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пополнить свои математические знания.</w:t>
      </w:r>
    </w:p>
    <w:p w:rsidR="00364008" w:rsidRPr="00AC21E9" w:rsidRDefault="003924D3" w:rsidP="00392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научиться работать с дополнительной литературой.</w:t>
      </w:r>
    </w:p>
    <w:p w:rsidR="00CD030B" w:rsidRPr="00AC21E9" w:rsidRDefault="00364008" w:rsidP="00364008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/>
          <w:b/>
          <w:color w:val="181818"/>
          <w:sz w:val="24"/>
          <w:szCs w:val="24"/>
          <w:lang w:eastAsia="ru-RU"/>
        </w:rPr>
      </w:pPr>
      <w:r w:rsidRPr="00AC21E9">
        <w:rPr>
          <w:rFonts w:ascii="Times New Roman" w:hAnsi="Times New Roman"/>
          <w:b/>
          <w:sz w:val="24"/>
          <w:szCs w:val="24"/>
        </w:rPr>
        <w:t>Организационно-педагогические условия</w:t>
      </w:r>
    </w:p>
    <w:p w:rsidR="00364008" w:rsidRPr="00AC21E9" w:rsidRDefault="00364008" w:rsidP="00CD030B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364008" w:rsidRPr="00AC21E9" w:rsidRDefault="00CD030B" w:rsidP="00CD030B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AC21E9">
        <w:rPr>
          <w:rFonts w:ascii="Times New Roman" w:hAnsi="Times New Roman"/>
          <w:b/>
          <w:sz w:val="24"/>
          <w:szCs w:val="24"/>
        </w:rPr>
        <w:t>Кадровое обеспечение</w:t>
      </w:r>
    </w:p>
    <w:p w:rsidR="00CD030B" w:rsidRPr="00AC21E9" w:rsidRDefault="00CD030B" w:rsidP="00364008">
      <w:pPr>
        <w:pStyle w:val="a3"/>
        <w:ind w:left="-567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 xml:space="preserve">Программа может быть реализована в дополнительных и общеобразовательных учреждениях. </w:t>
      </w:r>
    </w:p>
    <w:p w:rsidR="00E509A2" w:rsidRPr="00AC21E9" w:rsidRDefault="00E509A2" w:rsidP="0036400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C21E9">
        <w:rPr>
          <w:rFonts w:ascii="Times New Roman" w:hAnsi="Times New Roman"/>
          <w:b/>
          <w:sz w:val="24"/>
          <w:szCs w:val="24"/>
        </w:rPr>
        <w:t>Материально-техническое обеспечение</w:t>
      </w:r>
    </w:p>
    <w:p w:rsidR="00E509A2" w:rsidRPr="00AC21E9" w:rsidRDefault="00E509A2" w:rsidP="00364008">
      <w:pPr>
        <w:pStyle w:val="a3"/>
        <w:ind w:left="-426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 xml:space="preserve">1. Учебный кабинет для занятия с учащимися, имеющий хорошее освещение и вентиляцию. </w:t>
      </w:r>
    </w:p>
    <w:p w:rsidR="00E509A2" w:rsidRPr="00AC21E9" w:rsidRDefault="00E509A2" w:rsidP="00364008">
      <w:pPr>
        <w:pStyle w:val="a3"/>
        <w:ind w:left="-426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lastRenderedPageBreak/>
        <w:t xml:space="preserve">2. Оборудование: </w:t>
      </w:r>
      <w:r w:rsidR="00CD030B" w:rsidRPr="00AC21E9">
        <w:rPr>
          <w:rFonts w:ascii="Times New Roman" w:hAnsi="Times New Roman"/>
          <w:sz w:val="24"/>
          <w:szCs w:val="24"/>
        </w:rPr>
        <w:t xml:space="preserve"> С</w:t>
      </w:r>
      <w:r w:rsidRPr="00AC21E9">
        <w:rPr>
          <w:rFonts w:ascii="Times New Roman" w:hAnsi="Times New Roman"/>
          <w:sz w:val="24"/>
          <w:szCs w:val="24"/>
        </w:rPr>
        <w:t>толы и стулья, для дет</w:t>
      </w:r>
      <w:r w:rsidR="00CD030B" w:rsidRPr="00AC21E9">
        <w:rPr>
          <w:rFonts w:ascii="Times New Roman" w:hAnsi="Times New Roman"/>
          <w:sz w:val="24"/>
          <w:szCs w:val="24"/>
        </w:rPr>
        <w:t>ей старшего школьного возраста,</w:t>
      </w:r>
      <w:r w:rsidRPr="00AC21E9">
        <w:rPr>
          <w:rFonts w:ascii="Times New Roman" w:hAnsi="Times New Roman"/>
          <w:sz w:val="24"/>
          <w:szCs w:val="24"/>
        </w:rPr>
        <w:t xml:space="preserve"> указка</w:t>
      </w:r>
      <w:proofErr w:type="gramStart"/>
      <w:r w:rsidR="00CD030B" w:rsidRPr="00AC21E9">
        <w:rPr>
          <w:rFonts w:ascii="Times New Roman" w:hAnsi="Times New Roman"/>
          <w:sz w:val="24"/>
          <w:szCs w:val="24"/>
        </w:rPr>
        <w:t>,п</w:t>
      </w:r>
      <w:proofErr w:type="gramEnd"/>
      <w:r w:rsidR="00CD030B" w:rsidRPr="00AC21E9">
        <w:rPr>
          <w:rFonts w:ascii="Times New Roman" w:hAnsi="Times New Roman"/>
          <w:sz w:val="24"/>
          <w:szCs w:val="24"/>
        </w:rPr>
        <w:t xml:space="preserve">ланшет, </w:t>
      </w:r>
      <w:r w:rsidRPr="00AC21E9">
        <w:rPr>
          <w:rFonts w:ascii="Times New Roman" w:hAnsi="Times New Roman"/>
          <w:sz w:val="24"/>
          <w:szCs w:val="24"/>
        </w:rPr>
        <w:t>м</w:t>
      </w:r>
      <w:r w:rsidR="00CD030B" w:rsidRPr="00AC21E9">
        <w:rPr>
          <w:rFonts w:ascii="Times New Roman" w:hAnsi="Times New Roman"/>
          <w:sz w:val="24"/>
          <w:szCs w:val="24"/>
        </w:rPr>
        <w:t xml:space="preserve">агнитная доска,маркеры для доски,магниты для доски, проектор, </w:t>
      </w:r>
      <w:r w:rsidR="00CD030B" w:rsidRPr="00AC21E9">
        <w:rPr>
          <w:rFonts w:ascii="Times New Roman" w:hAnsi="Times New Roman"/>
          <w:bCs/>
          <w:sz w:val="24"/>
          <w:szCs w:val="24"/>
        </w:rPr>
        <w:t xml:space="preserve">мультимедийное оборудование, </w:t>
      </w:r>
      <w:r w:rsidRPr="00AC21E9">
        <w:rPr>
          <w:rFonts w:ascii="Times New Roman" w:hAnsi="Times New Roman"/>
          <w:sz w:val="24"/>
          <w:szCs w:val="24"/>
        </w:rPr>
        <w:t xml:space="preserve">доступ к Интернет. </w:t>
      </w:r>
    </w:p>
    <w:p w:rsidR="00E509A2" w:rsidRPr="00AC21E9" w:rsidRDefault="00E509A2" w:rsidP="00364008">
      <w:pPr>
        <w:pStyle w:val="a3"/>
        <w:ind w:left="-426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 xml:space="preserve">3. Раздаточный материал: </w:t>
      </w:r>
      <w:r w:rsidR="00CD030B" w:rsidRPr="00AC21E9">
        <w:rPr>
          <w:rFonts w:ascii="Times New Roman" w:hAnsi="Times New Roman"/>
          <w:sz w:val="24"/>
          <w:szCs w:val="24"/>
        </w:rPr>
        <w:t>рабочие тетради, буклеты к занятиям, карточки с заданиями,</w:t>
      </w:r>
      <w:r w:rsidRPr="00AC21E9">
        <w:rPr>
          <w:rFonts w:ascii="Times New Roman" w:hAnsi="Times New Roman"/>
          <w:sz w:val="24"/>
          <w:szCs w:val="24"/>
        </w:rPr>
        <w:t xml:space="preserve"> с</w:t>
      </w:r>
      <w:r w:rsidR="00CD030B" w:rsidRPr="00AC21E9">
        <w:rPr>
          <w:rFonts w:ascii="Times New Roman" w:hAnsi="Times New Roman"/>
          <w:sz w:val="24"/>
          <w:szCs w:val="24"/>
        </w:rPr>
        <w:t>татьи,</w:t>
      </w:r>
      <w:r w:rsidRPr="00AC21E9">
        <w:rPr>
          <w:rFonts w:ascii="Times New Roman" w:hAnsi="Times New Roman"/>
          <w:sz w:val="24"/>
          <w:szCs w:val="24"/>
        </w:rPr>
        <w:t xml:space="preserve"> рекомендации.</w:t>
      </w:r>
    </w:p>
    <w:p w:rsidR="00E509A2" w:rsidRPr="00AC21E9" w:rsidRDefault="00E509A2" w:rsidP="00364008">
      <w:pPr>
        <w:pStyle w:val="a3"/>
        <w:rPr>
          <w:rFonts w:ascii="Times New Roman" w:hAnsi="Times New Roman"/>
          <w:sz w:val="24"/>
          <w:szCs w:val="24"/>
        </w:rPr>
      </w:pPr>
    </w:p>
    <w:p w:rsidR="00480188" w:rsidRPr="00AC21E9" w:rsidRDefault="004C3B46" w:rsidP="004C3B46">
      <w:pPr>
        <w:tabs>
          <w:tab w:val="left" w:pos="0"/>
        </w:tabs>
        <w:ind w:left="-567" w:firstLine="141"/>
        <w:jc w:val="center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b/>
          <w:sz w:val="24"/>
          <w:szCs w:val="24"/>
        </w:rPr>
        <w:t>Учебно-методические: с</w:t>
      </w:r>
      <w:r w:rsidR="00480188" w:rsidRPr="00AC21E9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писок литературы 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Примерные программы внеурочной деятельности. Начальное и основное образование. Под редакцией В.А.Горского. М. «Просвещение» 2011г.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Внеурочная деятельность школьников. Методический конструктор.</w:t>
      </w: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М. «Просвещение» 2011г.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Екимова М.А., Кукин Г.П. Задачи на разрезание. М.: МЦНМО, 2002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Зайкин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М.И. Математический тренинг: Развиваем комбинационные способности: Книга для учащихся 4-7 классов общеобразовательных учреждений. М.: </w:t>
      </w: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Гуманит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. изд. центр ВЛАДОС, 1996.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Игнатьев Е.И. В царстве смекалки. М: Наука, Главная редакция физико-математической литературы, 1979.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Лоповок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Л.М. Математика на досуге: Кн. для учащихся </w:t>
      </w: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средн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. школьного возраста. М.: Просвещение, 1981.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Мерлин А.В., Мерлина Н.И. Задачи для внеклассной работы по математике (5-11 классы): Учеб. Пособие, 2-е изд., </w:t>
      </w: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испр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 М.: </w:t>
      </w: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Издат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-школа, 2000.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Руденко В.Н., </w:t>
      </w: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Бахурин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Г.А., Захарова Г.А. Занятия математического кружка в 5-ом классе. М.: Издательский дом «Искатель», 1999.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Седьмой турнир юных математиков Чувашии: 5-11 классы. Чебоксары, 2003.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Смыкалова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Е.В. Дополнительные главы по математике для учащихся 6 класса. СПб</w:t>
      </w:r>
      <w:proofErr w:type="gram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.: </w:t>
      </w:r>
      <w:proofErr w:type="gram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СМИО Пресс, 2002.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Спивак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А.В. Математический кружок. 6-7 классы. М.: Посев, 2003.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Спивак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А.В. Тысяча и одна задача по математике: Кн. для учащихся 5-7 </w:t>
      </w: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кл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. М.: Просвещение, 2002.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Фарков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А.В. Математические олимпиады в школе. 5-11 классы. 3-е изд., </w:t>
      </w: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испр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. и доп. М.: Айрис-пресс, 2004.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Фарков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А.В. Олимпиадные задачи по математике и методы их решения. М.: Дрофа, 2003.</w:t>
      </w:r>
    </w:p>
    <w:p w:rsidR="00613F4B" w:rsidRPr="00AC21E9" w:rsidRDefault="00AA7564" w:rsidP="00613F4B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Шарыгин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И.Ф., </w:t>
      </w: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Шевкин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А.В. Математика: Задачи на смекалку: Учеб</w:t>
      </w:r>
      <w:proofErr w:type="gram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.</w:t>
      </w:r>
      <w:proofErr w:type="gram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  <w:proofErr w:type="gram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п</w:t>
      </w:r>
      <w:proofErr w:type="gram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особие для 5-6 </w:t>
      </w: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кл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 </w:t>
      </w: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общеобразоват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. учреждений. М.: Просвещение, 2000.</w:t>
      </w:r>
      <w:r w:rsidR="00613F4B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</w:p>
    <w:p w:rsidR="00480188" w:rsidRPr="00AC21E9" w:rsidRDefault="00613F4B" w:rsidP="003924D3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Шейина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О.С., Соловьева Г.М. Математика. Занятия школьного кружка. 5-6 </w:t>
      </w: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кл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. М.: Изд-во НЦ ЭНАС, 2003.</w:t>
      </w:r>
    </w:p>
    <w:p w:rsidR="00AC21E9" w:rsidRPr="00AC21E9" w:rsidRDefault="00AC21E9" w:rsidP="00A97B15">
      <w:pPr>
        <w:tabs>
          <w:tab w:val="left" w:pos="-426"/>
        </w:tabs>
        <w:ind w:left="-851" w:firstLine="142"/>
        <w:jc w:val="center"/>
        <w:rPr>
          <w:rFonts w:ascii="Times New Roman" w:hAnsi="Times New Roman"/>
          <w:b/>
          <w:sz w:val="24"/>
          <w:szCs w:val="24"/>
        </w:rPr>
      </w:pPr>
    </w:p>
    <w:p w:rsidR="00A97B15" w:rsidRPr="00AC21E9" w:rsidRDefault="00A97B15" w:rsidP="00A97B15">
      <w:pPr>
        <w:tabs>
          <w:tab w:val="left" w:pos="-426"/>
        </w:tabs>
        <w:ind w:left="-851" w:firstLine="142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AC21E9">
        <w:rPr>
          <w:rFonts w:ascii="Times New Roman" w:hAnsi="Times New Roman"/>
          <w:b/>
          <w:sz w:val="24"/>
          <w:szCs w:val="24"/>
        </w:rPr>
        <w:t>Оценка</w:t>
      </w:r>
      <w:r w:rsidR="004C3B46" w:rsidRPr="00AC21E9">
        <w:rPr>
          <w:rFonts w:ascii="Times New Roman" w:hAnsi="Times New Roman"/>
          <w:b/>
          <w:sz w:val="24"/>
          <w:szCs w:val="24"/>
        </w:rPr>
        <w:t xml:space="preserve"> качества освоения программы</w:t>
      </w:r>
    </w:p>
    <w:p w:rsidR="00A97B15" w:rsidRPr="00AC21E9" w:rsidRDefault="00A97B15" w:rsidP="00A97B15">
      <w:pPr>
        <w:shd w:val="clear" w:color="auto" w:fill="FFFFFF"/>
        <w:spacing w:after="0" w:line="240" w:lineRule="auto"/>
        <w:ind w:left="-709" w:hanging="142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Особенность оценивания результатов освоения дополнительной образовательной программы заключается в оценке образовательных достижений обучающихся в области их финансовой грамотности, что не должно быть связано с оценкой успеваемости.</w:t>
      </w:r>
    </w:p>
    <w:p w:rsidR="00A97B15" w:rsidRPr="00AC21E9" w:rsidRDefault="00A97B15" w:rsidP="00A97B15">
      <w:pPr>
        <w:shd w:val="clear" w:color="auto" w:fill="FFFFFF"/>
        <w:spacing w:after="0" w:line="240" w:lineRule="auto"/>
        <w:ind w:left="-709" w:hanging="142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Оценивание результатов освоения курса «</w:t>
      </w:r>
      <w:r w:rsidR="00335C11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Математика вокруг нас</w:t>
      </w: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» осуществляется на </w:t>
      </w:r>
      <w:proofErr w:type="spellStart"/>
      <w:r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u w:val="single"/>
          <w:lang w:eastAsia="ru-RU"/>
        </w:rPr>
        <w:t>безотметочной</w:t>
      </w:r>
      <w:proofErr w:type="spellEnd"/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 основе согласно критериям, выработанным совместно с учителем и учащимися. Оценка должна содержать качественные суждения об уровне соответствия тем или иным критериям.</w:t>
      </w:r>
    </w:p>
    <w:p w:rsidR="00A97B15" w:rsidRPr="00AC21E9" w:rsidRDefault="00A97B15" w:rsidP="003924D3">
      <w:pPr>
        <w:shd w:val="clear" w:color="auto" w:fill="FFFFFF"/>
        <w:spacing w:after="0" w:line="240" w:lineRule="auto"/>
        <w:ind w:left="-709" w:hanging="142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Сообразно с уровневым подходом к планируемым результатам, представленным в данной программе, оценивание образовательных достижений осуществляется на двух уровнях — базовом и повышенном. При этом считается, что учащийся освоил программу «</w:t>
      </w:r>
      <w:r w:rsidR="00335C11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Математика вокруг нас</w:t>
      </w: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» в случае, если он достиг базового уровня.</w:t>
      </w:r>
    </w:p>
    <w:p w:rsidR="00A97B15" w:rsidRPr="00AC21E9" w:rsidRDefault="00A97B15" w:rsidP="0048018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AC21E9">
        <w:rPr>
          <w:rFonts w:ascii="Times New Roman" w:hAnsi="Times New Roman"/>
          <w:sz w:val="24"/>
          <w:szCs w:val="24"/>
          <w:lang w:eastAsia="ru-RU"/>
        </w:rPr>
        <w:t xml:space="preserve">По результатам итогового оценивания может быть </w:t>
      </w:r>
      <w:proofErr w:type="gramStart"/>
      <w:r w:rsidRPr="00AC21E9">
        <w:rPr>
          <w:rFonts w:ascii="Times New Roman" w:hAnsi="Times New Roman"/>
          <w:sz w:val="24"/>
          <w:szCs w:val="24"/>
          <w:lang w:eastAsia="ru-RU"/>
        </w:rPr>
        <w:t>сделан</w:t>
      </w:r>
      <w:proofErr w:type="gramEnd"/>
      <w:r w:rsidRPr="00AC21E9">
        <w:rPr>
          <w:rFonts w:ascii="Times New Roman" w:hAnsi="Times New Roman"/>
          <w:sz w:val="24"/>
          <w:szCs w:val="24"/>
          <w:lang w:eastAsia="ru-RU"/>
        </w:rPr>
        <w:t xml:space="preserve"> одиниз трёх выводов:</w:t>
      </w:r>
    </w:p>
    <w:p w:rsidR="00A97B15" w:rsidRPr="00AC21E9" w:rsidRDefault="00A97B15" w:rsidP="00A97B15">
      <w:pPr>
        <w:shd w:val="clear" w:color="auto" w:fill="FFFFFF"/>
        <w:spacing w:after="0" w:line="240" w:lineRule="auto"/>
        <w:ind w:left="-709" w:hanging="142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lastRenderedPageBreak/>
        <w:t>1)        результаты сформированы на базовом уровне, программа освоена на базовом уровне (что соответствует планируемым результатам блока «Учащийся научится»);</w:t>
      </w:r>
    </w:p>
    <w:p w:rsidR="00A97B15" w:rsidRPr="00AC21E9" w:rsidRDefault="00A97B15" w:rsidP="00A97B15">
      <w:pPr>
        <w:shd w:val="clear" w:color="auto" w:fill="FFFFFF"/>
        <w:spacing w:after="0" w:line="240" w:lineRule="auto"/>
        <w:ind w:left="-709" w:hanging="142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2)         результаты сформированы выше базового уровня, программа освоена на повышенном уровне (что соответствует планируемым результатам блока «Учащийся получит возможность научиться»);</w:t>
      </w:r>
    </w:p>
    <w:p w:rsidR="00A97B15" w:rsidRPr="00AC21E9" w:rsidRDefault="00A97B15" w:rsidP="00A97B15">
      <w:pPr>
        <w:shd w:val="clear" w:color="auto" w:fill="FFFFFF"/>
        <w:spacing w:after="0" w:line="240" w:lineRule="auto"/>
        <w:ind w:left="-709" w:hanging="142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3)        результаты сформированы ниже базового уровня, программа не освоена.</w:t>
      </w:r>
    </w:p>
    <w:p w:rsidR="00480188" w:rsidRPr="00AC21E9" w:rsidRDefault="00A97B15" w:rsidP="00A97B15">
      <w:pPr>
        <w:shd w:val="clear" w:color="auto" w:fill="FFFFFF"/>
        <w:spacing w:after="0" w:line="240" w:lineRule="auto"/>
        <w:ind w:left="-709" w:hanging="142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 </w:t>
      </w:r>
    </w:p>
    <w:tbl>
      <w:tblPr>
        <w:tblpPr w:leftFromText="171" w:rightFromText="171" w:vertAnchor="text"/>
        <w:tblW w:w="1314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7"/>
        <w:gridCol w:w="2389"/>
        <w:gridCol w:w="4131"/>
        <w:gridCol w:w="4252"/>
      </w:tblGrid>
      <w:tr w:rsidR="00480188" w:rsidRPr="00AC21E9" w:rsidTr="00480188">
        <w:tc>
          <w:tcPr>
            <w:tcW w:w="23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b/>
                <w:bCs/>
                <w:color w:val="181818"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10772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b/>
                <w:bCs/>
                <w:color w:val="181818"/>
                <w:sz w:val="24"/>
                <w:szCs w:val="24"/>
                <w:lang w:eastAsia="ru-RU"/>
              </w:rPr>
              <w:t>Оценка</w:t>
            </w:r>
          </w:p>
        </w:tc>
      </w:tr>
      <w:tr w:rsidR="00480188" w:rsidRPr="00AC21E9" w:rsidTr="0048018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0188" w:rsidRPr="00AC21E9" w:rsidRDefault="00480188" w:rsidP="0048018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b/>
                <w:bCs/>
                <w:color w:val="181818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b/>
                <w:bCs/>
                <w:color w:val="181818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b/>
                <w:bCs/>
                <w:color w:val="181818"/>
                <w:sz w:val="24"/>
                <w:szCs w:val="24"/>
                <w:lang w:eastAsia="ru-RU"/>
              </w:rPr>
              <w:t>«Удовлетворительно»</w:t>
            </w:r>
          </w:p>
        </w:tc>
      </w:tr>
      <w:tr w:rsidR="00480188" w:rsidRPr="00AC21E9" w:rsidTr="00480188">
        <w:tc>
          <w:tcPr>
            <w:tcW w:w="2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практических задач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соблюдение всех критериев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незначительные отклонения в критериях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остальные случаи</w:t>
            </w:r>
          </w:p>
        </w:tc>
      </w:tr>
      <w:tr w:rsidR="00480188" w:rsidRPr="00AC21E9" w:rsidTr="00480188">
        <w:tc>
          <w:tcPr>
            <w:tcW w:w="2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Проект и его презентация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соблюдение всех критериев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незначительные отклонения в критериях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остальные случаи</w:t>
            </w:r>
          </w:p>
        </w:tc>
      </w:tr>
    </w:tbl>
    <w:p w:rsidR="00480188" w:rsidRPr="00AC21E9" w:rsidRDefault="00480188" w:rsidP="004801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</w:p>
    <w:p w:rsidR="00480188" w:rsidRPr="00AC21E9" w:rsidRDefault="00480188" w:rsidP="004801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</w:p>
    <w:p w:rsidR="00480188" w:rsidRPr="00AC21E9" w:rsidRDefault="00480188" w:rsidP="004801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</w:p>
    <w:p w:rsidR="00480188" w:rsidRPr="00AC21E9" w:rsidRDefault="00480188" w:rsidP="004801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</w:p>
    <w:p w:rsidR="00480188" w:rsidRPr="00AC21E9" w:rsidRDefault="00480188" w:rsidP="004801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</w:p>
    <w:p w:rsidR="00480188" w:rsidRPr="00AC21E9" w:rsidRDefault="00480188" w:rsidP="004801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</w:p>
    <w:p w:rsidR="00480188" w:rsidRPr="00AC21E9" w:rsidRDefault="00480188" w:rsidP="003924D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По результатам итогового контроля выставляется средний балл.</w:t>
      </w: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 </w:t>
      </w:r>
    </w:p>
    <w:p w:rsidR="00480188" w:rsidRPr="00AC21E9" w:rsidRDefault="00480188" w:rsidP="00480188">
      <w:pPr>
        <w:shd w:val="clear" w:color="auto" w:fill="FFFFFF"/>
        <w:spacing w:line="240" w:lineRule="auto"/>
        <w:ind w:left="-567" w:firstLine="141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Критерии оценки решения практических задач учащимися в рамках практикумов:</w:t>
      </w: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·         усвоение и надлежащее применение алгоритма решения поставленной задачи;</w:t>
      </w: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·         достижение результата или оценивание существующих альтернатив;</w:t>
      </w: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·         обоснован</w:t>
      </w:r>
      <w:r w:rsidR="003924D3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ие выбора одной из альтернатив.</w:t>
      </w: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Соблюдение всех критериев соответствует оценке </w:t>
      </w:r>
      <w:r w:rsidRPr="00AC21E9">
        <w:rPr>
          <w:rFonts w:ascii="Times New Roman" w:eastAsia="Times New Roman" w:hAnsi="Times New Roman"/>
          <w:i/>
          <w:iCs/>
          <w:color w:val="181818"/>
          <w:sz w:val="24"/>
          <w:szCs w:val="24"/>
          <w:lang w:eastAsia="ru-RU"/>
        </w:rPr>
        <w:t>«отлично»,</w:t>
      </w: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незначительные отклонения – оценке </w:t>
      </w:r>
      <w:r w:rsidRPr="00AC21E9">
        <w:rPr>
          <w:rFonts w:ascii="Times New Roman" w:eastAsia="Times New Roman" w:hAnsi="Times New Roman"/>
          <w:i/>
          <w:iCs/>
          <w:color w:val="181818"/>
          <w:sz w:val="24"/>
          <w:szCs w:val="24"/>
          <w:lang w:eastAsia="ru-RU"/>
        </w:rPr>
        <w:t>«хорошо»,</w:t>
      </w: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в остальных случаях – оценке </w:t>
      </w:r>
      <w:r w:rsidRPr="00AC21E9">
        <w:rPr>
          <w:rFonts w:ascii="Times New Roman" w:eastAsia="Times New Roman" w:hAnsi="Times New Roman"/>
          <w:i/>
          <w:iCs/>
          <w:color w:val="181818"/>
          <w:sz w:val="24"/>
          <w:szCs w:val="24"/>
          <w:lang w:eastAsia="ru-RU"/>
        </w:rPr>
        <w:t>«удовлетворительно</w:t>
      </w: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».</w:t>
      </w: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jc w:val="both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Уровни освоения дополнительной общеобразовательной общеразвивающей программы:</w:t>
      </w: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Оценка «3». Базовый уровень освоения</w:t>
      </w: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 – обучающийся по результатам итоговой диагностики набрал от 40% до 55% от максимально возможного количества баллов;</w:t>
      </w: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Оценка «4». Повышенный уровень освоения</w:t>
      </w: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 – обучающийся по результатам итоговой диагностики набрал от 56% до 70% от максимально возможного количества баллов;</w:t>
      </w: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Оценка «5». Высокий уровень освоения</w:t>
      </w: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 – обучающийся по результатам итоговой диагностики набрал от 71% до 100% от максимально возможного количества баллов.</w:t>
      </w: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br/>
      </w:r>
    </w:p>
    <w:p w:rsidR="00A97B15" w:rsidRPr="000D4CE4" w:rsidRDefault="00A97B15" w:rsidP="00480188">
      <w:pPr>
        <w:tabs>
          <w:tab w:val="left" w:pos="-426"/>
        </w:tabs>
        <w:ind w:left="-567" w:firstLine="141"/>
        <w:rPr>
          <w:color w:val="FF0000"/>
        </w:rPr>
      </w:pPr>
    </w:p>
    <w:sectPr w:rsidR="00A97B15" w:rsidRPr="000D4CE4" w:rsidSect="00613F4B">
      <w:pgSz w:w="16838" w:h="11906" w:orient="landscape"/>
      <w:pgMar w:top="1134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CC14C0C8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221E1F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221E1F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221E1F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221E1F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221E1F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221E1F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221E1F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221E1F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221E1F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1B946C7"/>
    <w:multiLevelType w:val="hybridMultilevel"/>
    <w:tmpl w:val="E48A3A82"/>
    <w:lvl w:ilvl="0" w:tplc="30905D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3255953"/>
    <w:multiLevelType w:val="hybridMultilevel"/>
    <w:tmpl w:val="0E5054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F84E34"/>
    <w:multiLevelType w:val="multilevel"/>
    <w:tmpl w:val="B3821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BE32E7"/>
    <w:multiLevelType w:val="hybridMultilevel"/>
    <w:tmpl w:val="FE00E4C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F609F1"/>
    <w:multiLevelType w:val="hybridMultilevel"/>
    <w:tmpl w:val="F2F89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F7A7F"/>
    <w:multiLevelType w:val="multilevel"/>
    <w:tmpl w:val="5D006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610EC3"/>
    <w:multiLevelType w:val="hybridMultilevel"/>
    <w:tmpl w:val="AF56FBAA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41B40"/>
    <w:multiLevelType w:val="hybridMultilevel"/>
    <w:tmpl w:val="19449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7B6F67"/>
    <w:multiLevelType w:val="hybridMultilevel"/>
    <w:tmpl w:val="07FA4118"/>
    <w:lvl w:ilvl="0" w:tplc="30905D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77141800"/>
    <w:multiLevelType w:val="hybridMultilevel"/>
    <w:tmpl w:val="E6B42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8"/>
  </w:num>
  <w:num w:numId="5">
    <w:abstractNumId w:val="0"/>
  </w:num>
  <w:num w:numId="6">
    <w:abstractNumId w:val="2"/>
  </w:num>
  <w:num w:numId="7">
    <w:abstractNumId w:val="1"/>
  </w:num>
  <w:num w:numId="8">
    <w:abstractNumId w:val="10"/>
  </w:num>
  <w:num w:numId="9">
    <w:abstractNumId w:val="3"/>
  </w:num>
  <w:num w:numId="10">
    <w:abstractNumId w:val="7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72DE"/>
    <w:rsid w:val="00015C24"/>
    <w:rsid w:val="00065CA1"/>
    <w:rsid w:val="000D4CE4"/>
    <w:rsid w:val="00130964"/>
    <w:rsid w:val="002326D7"/>
    <w:rsid w:val="00255ABC"/>
    <w:rsid w:val="00293ED2"/>
    <w:rsid w:val="00335C11"/>
    <w:rsid w:val="00364008"/>
    <w:rsid w:val="003924D3"/>
    <w:rsid w:val="003B3EB8"/>
    <w:rsid w:val="00480188"/>
    <w:rsid w:val="004C3B46"/>
    <w:rsid w:val="005306BD"/>
    <w:rsid w:val="00576510"/>
    <w:rsid w:val="005F0419"/>
    <w:rsid w:val="00613F4B"/>
    <w:rsid w:val="006E5F91"/>
    <w:rsid w:val="00770E48"/>
    <w:rsid w:val="00771928"/>
    <w:rsid w:val="008217A3"/>
    <w:rsid w:val="008420F1"/>
    <w:rsid w:val="00975AE5"/>
    <w:rsid w:val="00A17B6B"/>
    <w:rsid w:val="00A555B0"/>
    <w:rsid w:val="00A97B15"/>
    <w:rsid w:val="00AA7564"/>
    <w:rsid w:val="00AC21E9"/>
    <w:rsid w:val="00C17939"/>
    <w:rsid w:val="00C469A5"/>
    <w:rsid w:val="00CD030B"/>
    <w:rsid w:val="00DC151F"/>
    <w:rsid w:val="00E509A2"/>
    <w:rsid w:val="00EF0C6C"/>
    <w:rsid w:val="00F21E85"/>
    <w:rsid w:val="00F372DE"/>
    <w:rsid w:val="00FD19DD"/>
    <w:rsid w:val="00FE43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A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0C6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EF0C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4801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4801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rsid w:val="00480188"/>
    <w:rPr>
      <w:rFonts w:cs="Times New Roman"/>
      <w:color w:val="0000FF"/>
      <w:u w:val="single"/>
    </w:rPr>
  </w:style>
  <w:style w:type="character" w:customStyle="1" w:styleId="MSGENFONTSTYLENAMETEMPLATEROLEMSGENFONTSTYLENAMEBYROLETEXT">
    <w:name w:val="MSG_EN_FONT_STYLE_NAME_TEMPLATE_ROLE MSG_EN_FONT_STYLE_NAME_BY_ROLE_TEXT_"/>
    <w:link w:val="MSGENFONTSTYLENAMETEMPLATEROLEMSGENFONTSTYLENAMEBYROLETEXT1"/>
    <w:uiPriority w:val="99"/>
    <w:rsid w:val="00480188"/>
    <w:rPr>
      <w:sz w:val="27"/>
      <w:szCs w:val="27"/>
      <w:shd w:val="clear" w:color="auto" w:fill="FFFFFF"/>
    </w:rPr>
  </w:style>
  <w:style w:type="paragraph" w:customStyle="1" w:styleId="MSGENFONTSTYLENAMETEMPLATEROLEMSGENFONTSTYLENAMEBYROLETEXT1">
    <w:name w:val="MSG_EN_FONT_STYLE_NAME_TEMPLATE_ROLE MSG_EN_FONT_STYLE_NAME_BY_ROLE_TEXT1"/>
    <w:basedOn w:val="a"/>
    <w:link w:val="MSGENFONTSTYLENAMETEMPLATEROLEMSGENFONTSTYLENAMEBYROLETEXT"/>
    <w:uiPriority w:val="99"/>
    <w:rsid w:val="00480188"/>
    <w:pPr>
      <w:widowControl w:val="0"/>
      <w:shd w:val="clear" w:color="auto" w:fill="FFFFFF"/>
      <w:spacing w:before="420" w:after="0" w:line="322" w:lineRule="exact"/>
      <w:ind w:hanging="420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MSGENFONTSTYLENAMETEMPLATEROLEMSGENFONTSTYLENAMEBYROLETEXT3">
    <w:name w:val="MSG_EN_FONT_STYLE_NAME_TEMPLATE_ROLE MSG_EN_FONT_STYLE_NAME_BY_ROLE_TEXT3"/>
    <w:uiPriority w:val="99"/>
    <w:rsid w:val="00480188"/>
    <w:rPr>
      <w:rFonts w:ascii="Times New Roman" w:hAnsi="Times New Roman" w:cs="Times New Roman"/>
      <w:color w:val="0000FF"/>
      <w:sz w:val="27"/>
      <w:szCs w:val="27"/>
      <w:u w:val="none"/>
      <w:shd w:val="clear" w:color="auto" w:fill="FFFFFF"/>
      <w:lang w:val="en-US" w:eastAsia="en-US"/>
    </w:rPr>
  </w:style>
  <w:style w:type="character" w:customStyle="1" w:styleId="MSGENFONTSTYLENAMETEMPLATEROLEMSGENFONTSTYLENAMEBYROLETEXTMSGENFONTSTYLEMODIFERITALIC1">
    <w:name w:val="MSG_EN_FONT_STYLE_NAME_TEMPLATE_ROLE MSG_EN_FONT_STYLE_NAME_BY_ROLE_TEXT + MSG_EN_FONT_STYLE_MODIFER_ITALIC1"/>
    <w:uiPriority w:val="99"/>
    <w:rsid w:val="00480188"/>
    <w:rPr>
      <w:rFonts w:ascii="Arial" w:hAnsi="Arial" w:cs="Arial"/>
      <w:i/>
      <w:iCs/>
      <w:color w:val="221E1F"/>
      <w:sz w:val="20"/>
      <w:szCs w:val="20"/>
      <w:u w:val="none"/>
      <w:shd w:val="clear" w:color="auto" w:fill="FFFFFF"/>
    </w:rPr>
  </w:style>
  <w:style w:type="character" w:customStyle="1" w:styleId="MSGENFONTSTYLENAMETEMPLATEROLEMSGENFONTSTYLENAMEBYROLETEXT2">
    <w:name w:val="MSG_EN_FONT_STYLE_NAME_TEMPLATE_ROLE MSG_EN_FONT_STYLE_NAME_BY_ROLE_TEXT2"/>
    <w:uiPriority w:val="99"/>
    <w:rsid w:val="00480188"/>
    <w:rPr>
      <w:rFonts w:ascii="Arial" w:hAnsi="Arial" w:cs="Arial"/>
      <w:color w:val="221E1F"/>
      <w:sz w:val="20"/>
      <w:szCs w:val="20"/>
      <w:u w:val="none"/>
      <w:shd w:val="clear" w:color="auto" w:fill="FFFFFF"/>
    </w:rPr>
  </w:style>
  <w:style w:type="paragraph" w:styleId="a6">
    <w:name w:val="List Paragraph"/>
    <w:basedOn w:val="a"/>
    <w:uiPriority w:val="34"/>
    <w:qFormat/>
    <w:rsid w:val="00E509A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64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400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A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0C6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EF0C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4801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4801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rsid w:val="00480188"/>
    <w:rPr>
      <w:rFonts w:cs="Times New Roman"/>
      <w:color w:val="0000FF"/>
      <w:u w:val="single"/>
    </w:rPr>
  </w:style>
  <w:style w:type="character" w:customStyle="1" w:styleId="MSGENFONTSTYLENAMETEMPLATEROLEMSGENFONTSTYLENAMEBYROLETEXT">
    <w:name w:val="MSG_EN_FONT_STYLE_NAME_TEMPLATE_ROLE MSG_EN_FONT_STYLE_NAME_BY_ROLE_TEXT_"/>
    <w:link w:val="MSGENFONTSTYLENAMETEMPLATEROLEMSGENFONTSTYLENAMEBYROLETEXT1"/>
    <w:uiPriority w:val="99"/>
    <w:rsid w:val="00480188"/>
    <w:rPr>
      <w:sz w:val="27"/>
      <w:szCs w:val="27"/>
      <w:shd w:val="clear" w:color="auto" w:fill="FFFFFF"/>
    </w:rPr>
  </w:style>
  <w:style w:type="paragraph" w:customStyle="1" w:styleId="MSGENFONTSTYLENAMETEMPLATEROLEMSGENFONTSTYLENAMEBYROLETEXT1">
    <w:name w:val="MSG_EN_FONT_STYLE_NAME_TEMPLATE_ROLE MSG_EN_FONT_STYLE_NAME_BY_ROLE_TEXT1"/>
    <w:basedOn w:val="a"/>
    <w:link w:val="MSGENFONTSTYLENAMETEMPLATEROLEMSGENFONTSTYLENAMEBYROLETEXT"/>
    <w:uiPriority w:val="99"/>
    <w:rsid w:val="00480188"/>
    <w:pPr>
      <w:widowControl w:val="0"/>
      <w:shd w:val="clear" w:color="auto" w:fill="FFFFFF"/>
      <w:spacing w:before="420" w:after="0" w:line="322" w:lineRule="exact"/>
      <w:ind w:hanging="420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MSGENFONTSTYLENAMETEMPLATEROLEMSGENFONTSTYLENAMEBYROLETEXT3">
    <w:name w:val="MSG_EN_FONT_STYLE_NAME_TEMPLATE_ROLE MSG_EN_FONT_STYLE_NAME_BY_ROLE_TEXT3"/>
    <w:uiPriority w:val="99"/>
    <w:rsid w:val="00480188"/>
    <w:rPr>
      <w:rFonts w:ascii="Times New Roman" w:hAnsi="Times New Roman" w:cs="Times New Roman"/>
      <w:color w:val="0000FF"/>
      <w:sz w:val="27"/>
      <w:szCs w:val="27"/>
      <w:u w:val="none"/>
      <w:shd w:val="clear" w:color="auto" w:fill="FFFFFF"/>
      <w:lang w:val="en-US" w:eastAsia="en-US"/>
    </w:rPr>
  </w:style>
  <w:style w:type="character" w:customStyle="1" w:styleId="MSGENFONTSTYLENAMETEMPLATEROLEMSGENFONTSTYLENAMEBYROLETEXTMSGENFONTSTYLEMODIFERITALIC1">
    <w:name w:val="MSG_EN_FONT_STYLE_NAME_TEMPLATE_ROLE MSG_EN_FONT_STYLE_NAME_BY_ROLE_TEXT + MSG_EN_FONT_STYLE_MODIFER_ITALIC1"/>
    <w:uiPriority w:val="99"/>
    <w:rsid w:val="00480188"/>
    <w:rPr>
      <w:rFonts w:ascii="Arial" w:hAnsi="Arial" w:cs="Arial"/>
      <w:i/>
      <w:iCs/>
      <w:color w:val="221E1F"/>
      <w:sz w:val="20"/>
      <w:szCs w:val="20"/>
      <w:u w:val="none"/>
      <w:shd w:val="clear" w:color="auto" w:fill="FFFFFF"/>
    </w:rPr>
  </w:style>
  <w:style w:type="character" w:customStyle="1" w:styleId="MSGENFONTSTYLENAMETEMPLATEROLEMSGENFONTSTYLENAMEBYROLETEXT2">
    <w:name w:val="MSG_EN_FONT_STYLE_NAME_TEMPLATE_ROLE MSG_EN_FONT_STYLE_NAME_BY_ROLE_TEXT2"/>
    <w:uiPriority w:val="99"/>
    <w:rsid w:val="00480188"/>
    <w:rPr>
      <w:rFonts w:ascii="Arial" w:hAnsi="Arial" w:cs="Arial"/>
      <w:color w:val="221E1F"/>
      <w:sz w:val="20"/>
      <w:szCs w:val="20"/>
      <w:u w:val="none"/>
      <w:shd w:val="clear" w:color="auto" w:fill="FFFFFF"/>
    </w:rPr>
  </w:style>
  <w:style w:type="paragraph" w:styleId="a6">
    <w:name w:val="List Paragraph"/>
    <w:basedOn w:val="a"/>
    <w:uiPriority w:val="34"/>
    <w:qFormat/>
    <w:rsid w:val="00E509A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64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400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2899</Words>
  <Characters>16529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!</cp:lastModifiedBy>
  <cp:revision>10</cp:revision>
  <cp:lastPrinted>2022-10-10T13:06:00Z</cp:lastPrinted>
  <dcterms:created xsi:type="dcterms:W3CDTF">2022-03-25T20:41:00Z</dcterms:created>
  <dcterms:modified xsi:type="dcterms:W3CDTF">2022-10-24T11:47:00Z</dcterms:modified>
</cp:coreProperties>
</file>